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53143" w14:textId="77777777" w:rsidR="00C51942" w:rsidRDefault="00C51942" w:rsidP="00C51942">
      <w:pPr>
        <w:spacing w:line="276" w:lineRule="auto"/>
        <w:rPr>
          <w:rFonts w:ascii="Arial Black" w:hAnsi="Arial Black"/>
          <w:b/>
          <w:bCs/>
          <w:color w:val="3366FF"/>
          <w:sz w:val="36"/>
          <w:szCs w:val="36"/>
          <w:lang w:eastAsia="es-ES_tradnl"/>
        </w:rPr>
      </w:pPr>
      <w:r>
        <w:rPr>
          <w:noProof/>
          <w:lang w:bidi="en-US"/>
        </w:rPr>
        <w:drawing>
          <wp:anchor distT="0" distB="0" distL="114300" distR="114300" simplePos="0" relativeHeight="251659264" behindDoc="0" locked="0" layoutInCell="1" allowOverlap="1" wp14:anchorId="3895769B" wp14:editId="615226C5">
            <wp:simplePos x="0" y="0"/>
            <wp:positionH relativeFrom="rightMargin">
              <wp:posOffset>-5058410</wp:posOffset>
            </wp:positionH>
            <wp:positionV relativeFrom="paragraph">
              <wp:posOffset>-915670</wp:posOffset>
            </wp:positionV>
            <wp:extent cx="708660" cy="91440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nkia-pocoyo.jpg"/>
                    <pic:cNvPicPr/>
                  </pic:nvPicPr>
                  <pic:blipFill rotWithShape="1">
                    <a:blip r:embed="rId9">
                      <a:extLst>
                        <a:ext uri="{28A0092B-C50C-407E-A947-70E740481C1C}">
                          <a14:useLocalDpi xmlns:a14="http://schemas.microsoft.com/office/drawing/2010/main" val="0"/>
                        </a:ext>
                      </a:extLst>
                    </a:blip>
                    <a:srcRect r="70184"/>
                    <a:stretch/>
                  </pic:blipFill>
                  <pic:spPr bwMode="auto">
                    <a:xfrm>
                      <a:off x="0" y="0"/>
                      <a:ext cx="708660" cy="914400"/>
                    </a:xfrm>
                    <a:prstGeom prst="rect">
                      <a:avLst/>
                    </a:prstGeom>
                    <a:ln>
                      <a:noFill/>
                    </a:ln>
                    <a:extLst>
                      <a:ext uri="{53640926-AAD7-44d8-BBD7-CCE9431645EC}">
                        <a14:shadowObscured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54B203" w14:textId="6870D76C" w:rsidR="007E14AD" w:rsidRPr="00513B7A" w:rsidRDefault="00C23D7D" w:rsidP="00C51942">
      <w:pPr>
        <w:spacing w:line="276" w:lineRule="auto"/>
        <w:jc w:val="center"/>
        <w:rPr>
          <w:rFonts w:ascii="Arial Black" w:hAnsi="Arial Black"/>
          <w:b/>
          <w:bCs/>
          <w:color w:val="3366FF"/>
          <w:sz w:val="36"/>
          <w:szCs w:val="36"/>
          <w:lang w:eastAsia="es-ES_tradnl"/>
        </w:rPr>
      </w:pPr>
      <w:r>
        <w:rPr>
          <w:rFonts w:ascii="Arial Black" w:eastAsia="Arial Black" w:hAnsi="Arial Black" w:cs="Arial Black"/>
          <w:b/>
          <w:color w:val="3366FF"/>
          <w:sz w:val="36"/>
          <w:szCs w:val="36"/>
          <w:lang w:bidi="en-US"/>
        </w:rPr>
        <w:t>U-tad and Zinkia developing the first animated YouTube series made by university students</w:t>
      </w:r>
    </w:p>
    <w:p w14:paraId="2D9292B7" w14:textId="7CD00E8E" w:rsidR="007E14AD" w:rsidRDefault="00C23D7D" w:rsidP="00584AE2">
      <w:pPr>
        <w:keepNext/>
        <w:keepLines/>
        <w:numPr>
          <w:ilvl w:val="0"/>
          <w:numId w:val="4"/>
        </w:numPr>
        <w:pBdr>
          <w:top w:val="nil"/>
          <w:left w:val="nil"/>
          <w:bottom w:val="nil"/>
          <w:right w:val="nil"/>
          <w:between w:val="nil"/>
        </w:pBdr>
        <w:spacing w:after="0"/>
        <w:jc w:val="both"/>
        <w:rPr>
          <w:rFonts w:ascii="Helvetica Neue" w:eastAsia="Helvetica Neue" w:hAnsi="Helvetica Neue" w:cs="Helvetica Neue"/>
          <w:i/>
          <w:color w:val="3366FF"/>
        </w:rPr>
      </w:pPr>
      <w:r>
        <w:rPr>
          <w:rFonts w:ascii="Helvetica Neue" w:eastAsia="Helvetica Neue" w:hAnsi="Helvetica Neue" w:cs="Helvetica Neue"/>
          <w:i/>
          <w:color w:val="3366FF"/>
          <w:lang w:bidi="en-US"/>
        </w:rPr>
        <w:t>U-tad’s final year Animation Degree students will have the opportunity to learn about and participate in the development of a project designed exclusively for YouTube.</w:t>
      </w:r>
    </w:p>
    <w:p w14:paraId="581EC017" w14:textId="2EBC11BE" w:rsidR="00584AE2" w:rsidRDefault="00584AE2" w:rsidP="00584AE2">
      <w:pPr>
        <w:keepNext/>
        <w:keepLines/>
        <w:pBdr>
          <w:top w:val="nil"/>
          <w:left w:val="nil"/>
          <w:bottom w:val="nil"/>
          <w:right w:val="nil"/>
          <w:between w:val="nil"/>
        </w:pBdr>
        <w:spacing w:after="0"/>
        <w:jc w:val="both"/>
        <w:rPr>
          <w:rFonts w:ascii="Helvetica Neue" w:eastAsia="Helvetica Neue" w:hAnsi="Helvetica Neue" w:cs="Helvetica Neue"/>
          <w:i/>
          <w:color w:val="3366FF"/>
        </w:rPr>
      </w:pPr>
    </w:p>
    <w:p w14:paraId="00000005" w14:textId="0C3962E1" w:rsidR="00FA4320" w:rsidRPr="00513B7A" w:rsidRDefault="00C23D7D" w:rsidP="00584AE2">
      <w:pPr>
        <w:keepNext/>
        <w:keepLines/>
        <w:numPr>
          <w:ilvl w:val="0"/>
          <w:numId w:val="3"/>
        </w:numPr>
        <w:pBdr>
          <w:top w:val="nil"/>
          <w:left w:val="nil"/>
          <w:bottom w:val="nil"/>
          <w:right w:val="nil"/>
          <w:between w:val="nil"/>
        </w:pBdr>
        <w:spacing w:after="0"/>
        <w:jc w:val="both"/>
        <w:rPr>
          <w:rFonts w:ascii="Helvetica Neue" w:eastAsia="Helvetica Neue" w:hAnsi="Helvetica Neue" w:cs="Helvetica Neue"/>
          <w:i/>
          <w:color w:val="3366FF"/>
        </w:rPr>
      </w:pPr>
      <w:r w:rsidRPr="00C23D7D">
        <w:rPr>
          <w:rFonts w:ascii="Helvetica Neue" w:eastAsia="Helvetica Neue" w:hAnsi="Helvetica Neue" w:cs="Helvetica Neue"/>
          <w:i/>
          <w:color w:val="3366FF"/>
          <w:lang w:bidi="en-US"/>
        </w:rPr>
        <w:t>Zinkia, producer of the well-known series Pocoyo, will supervise, coordinate, and mentor the student participants.</w:t>
      </w:r>
      <w:bookmarkStart w:id="0" w:name="_heading=h.gjdgxs" w:colFirst="0" w:colLast="0"/>
      <w:bookmarkStart w:id="1" w:name="_heading=h.x3j1kqp29x7q" w:colFirst="0" w:colLast="0"/>
      <w:bookmarkEnd w:id="0"/>
      <w:bookmarkEnd w:id="1"/>
    </w:p>
    <w:p w14:paraId="00000009" w14:textId="77777777" w:rsidR="00FA4320" w:rsidRDefault="00FA4320">
      <w:pPr>
        <w:spacing w:after="0"/>
        <w:rPr>
          <w:sz w:val="8"/>
          <w:szCs w:val="8"/>
        </w:rPr>
      </w:pPr>
    </w:p>
    <w:p w14:paraId="0000000A" w14:textId="77777777" w:rsidR="00FA4320" w:rsidRDefault="00FA4320">
      <w:pPr>
        <w:widowControl w:val="0"/>
        <w:spacing w:after="0" w:line="240" w:lineRule="auto"/>
        <w:jc w:val="both"/>
        <w:rPr>
          <w:sz w:val="18"/>
          <w:szCs w:val="18"/>
        </w:rPr>
      </w:pPr>
    </w:p>
    <w:p w14:paraId="4378A285" w14:textId="486FBBBF" w:rsidR="006D2885" w:rsidRDefault="00620E3D" w:rsidP="00364311">
      <w:pPr>
        <w:widowControl w:val="0"/>
        <w:spacing w:line="276" w:lineRule="auto"/>
        <w:jc w:val="both"/>
        <w:rPr>
          <w:rFonts w:ascii="Arial" w:eastAsiaTheme="minorEastAsia" w:hAnsi="Arial" w:cs="Arial"/>
          <w:color w:val="595959" w:themeColor="text1" w:themeTint="A6"/>
          <w:sz w:val="24"/>
          <w:szCs w:val="24"/>
        </w:rPr>
      </w:pPr>
      <w:r>
        <w:rPr>
          <w:rFonts w:ascii="Arial" w:eastAsia="Arial" w:hAnsi="Arial" w:cs="Arial"/>
          <w:b/>
          <w:lang w:bidi="en-US"/>
        </w:rPr>
        <w:t xml:space="preserve">Madrid, June 22nd, 2021.- </w:t>
      </w:r>
      <w:hyperlink r:id="rId10" w:history="1">
        <w:r w:rsidR="00487E9C" w:rsidRPr="002C018F">
          <w:rPr>
            <w:rStyle w:val="Hyperlink"/>
            <w:rFonts w:ascii="Arial" w:eastAsiaTheme="minorEastAsia" w:hAnsi="Arial" w:cs="Arial"/>
            <w:sz w:val="24"/>
            <w:szCs w:val="24"/>
            <w:lang w:bidi="en-US"/>
          </w:rPr>
          <w:t>U-tad</w:t>
        </w:r>
      </w:hyperlink>
      <w:r w:rsidR="00487E9C" w:rsidRPr="002C018F">
        <w:rPr>
          <w:rFonts w:ascii="Arial" w:eastAsiaTheme="minorEastAsia" w:hAnsi="Arial" w:cs="Arial"/>
          <w:color w:val="595959" w:themeColor="text1" w:themeTint="A6"/>
          <w:sz w:val="24"/>
          <w:szCs w:val="24"/>
          <w:lang w:bidi="en-US"/>
        </w:rPr>
        <w:t xml:space="preserve">, University Center of Technology and Digital Art, and Zinkia, the Spanish production company responsible for the creation of famous brands such as Pocoyó, have joined forces to create </w:t>
      </w:r>
      <w:r w:rsidR="00487E9C" w:rsidRPr="002C018F">
        <w:rPr>
          <w:rFonts w:ascii="Arial" w:eastAsiaTheme="minorEastAsia" w:hAnsi="Arial" w:cs="Arial"/>
          <w:b/>
          <w:color w:val="595959" w:themeColor="text1" w:themeTint="A6"/>
          <w:sz w:val="24"/>
          <w:szCs w:val="24"/>
          <w:lang w:bidi="en-US"/>
        </w:rPr>
        <w:t xml:space="preserve">'U-Zink', the first Creative Lab </w:t>
      </w:r>
      <w:r w:rsidR="00487E9C" w:rsidRPr="002C018F">
        <w:rPr>
          <w:rFonts w:ascii="Arial" w:eastAsiaTheme="minorEastAsia" w:hAnsi="Arial" w:cs="Arial"/>
          <w:b/>
          <w:color w:val="595959" w:themeColor="text1" w:themeTint="A6"/>
          <w:sz w:val="24"/>
          <w:szCs w:val="24"/>
          <w:lang w:bidi="en-US"/>
        </w:rPr>
        <w:br/>
        <w:t xml:space="preserve">Involving university students in the development of an animated YouTube-exclusive production. </w:t>
      </w:r>
      <w:r w:rsidR="00487E9C" w:rsidRPr="002C018F">
        <w:rPr>
          <w:rFonts w:ascii="Arial" w:eastAsiaTheme="minorEastAsia" w:hAnsi="Arial" w:cs="Arial"/>
          <w:color w:val="595959" w:themeColor="text1" w:themeTint="A6"/>
          <w:sz w:val="24"/>
          <w:szCs w:val="24"/>
          <w:lang w:bidi="en-US"/>
        </w:rPr>
        <w:t>This is a pilot project in Spain, jointly carried out by a university and a globally renowned animation and content development company in the YouTube market.</w:t>
      </w:r>
    </w:p>
    <w:p w14:paraId="38349ABC" w14:textId="77A49733" w:rsidR="00011565" w:rsidRDefault="00011565" w:rsidP="00011565">
      <w:pPr>
        <w:widowControl w:val="0"/>
        <w:spacing w:line="276" w:lineRule="auto"/>
        <w:jc w:val="both"/>
        <w:rPr>
          <w:rFonts w:ascii="Arial" w:eastAsiaTheme="minorEastAsia" w:hAnsi="Arial" w:cs="Arial"/>
          <w:color w:val="595959" w:themeColor="text1" w:themeTint="A6"/>
          <w:sz w:val="24"/>
          <w:szCs w:val="24"/>
        </w:rPr>
      </w:pPr>
      <w:r>
        <w:rPr>
          <w:rFonts w:ascii="Arial" w:eastAsiaTheme="minorEastAsia" w:hAnsi="Arial" w:cs="Arial"/>
          <w:color w:val="595959" w:themeColor="text1" w:themeTint="A6"/>
          <w:sz w:val="24"/>
          <w:szCs w:val="24"/>
          <w:lang w:bidi="en-US"/>
        </w:rPr>
        <w:t xml:space="preserve">This production will consist of </w:t>
      </w:r>
      <w:r>
        <w:rPr>
          <w:rFonts w:ascii="Arial" w:eastAsiaTheme="minorEastAsia" w:hAnsi="Arial" w:cs="Arial"/>
          <w:b/>
          <w:color w:val="595959" w:themeColor="text1" w:themeTint="A6"/>
          <w:sz w:val="24"/>
          <w:szCs w:val="24"/>
          <w:lang w:bidi="en-US"/>
        </w:rPr>
        <w:t xml:space="preserve">26 yearly installments. </w:t>
      </w:r>
      <w:r>
        <w:rPr>
          <w:rFonts w:ascii="Arial" w:eastAsiaTheme="minorEastAsia" w:hAnsi="Arial" w:cs="Arial"/>
          <w:color w:val="595959" w:themeColor="text1" w:themeTint="A6"/>
          <w:sz w:val="24"/>
          <w:szCs w:val="24"/>
          <w:lang w:bidi="en-US"/>
        </w:rPr>
        <w:t xml:space="preserve">From start to finish, it will be conceived and animated in </w:t>
      </w:r>
      <w:r>
        <w:rPr>
          <w:rFonts w:ascii="Arial" w:eastAsiaTheme="minorEastAsia" w:hAnsi="Arial" w:cs="Arial"/>
          <w:b/>
          <w:color w:val="595959" w:themeColor="text1" w:themeTint="A6"/>
          <w:sz w:val="24"/>
          <w:szCs w:val="24"/>
          <w:lang w:bidi="en-US"/>
        </w:rPr>
        <w:t xml:space="preserve">2D and 3D </w:t>
      </w:r>
      <w:r>
        <w:rPr>
          <w:rFonts w:ascii="Arial" w:eastAsiaTheme="minorEastAsia" w:hAnsi="Arial" w:cs="Arial"/>
          <w:color w:val="595959" w:themeColor="text1" w:themeTint="A6"/>
          <w:sz w:val="24"/>
          <w:szCs w:val="24"/>
          <w:lang w:bidi="en-US"/>
        </w:rPr>
        <w:t xml:space="preserve">by students in the final years of the Animation Degree at U-tad University Centre. Zinkia's team of professionals and the university's academic staff will also supervise, coordinate, and advise the students. </w:t>
      </w:r>
    </w:p>
    <w:p w14:paraId="069B4953" w14:textId="7C78AD05" w:rsidR="00364311" w:rsidRPr="006D2885" w:rsidRDefault="00AE2E71" w:rsidP="00364311">
      <w:pPr>
        <w:widowControl w:val="0"/>
        <w:spacing w:line="276" w:lineRule="auto"/>
        <w:jc w:val="both"/>
        <w:rPr>
          <w:rFonts w:ascii="Arial" w:hAnsi="Arial" w:cs="Arial"/>
          <w:b/>
          <w:bCs/>
          <w:color w:val="FF0000"/>
          <w:sz w:val="23"/>
          <w:szCs w:val="23"/>
          <w:shd w:val="clear" w:color="auto" w:fill="FFFFFF"/>
        </w:rPr>
      </w:pPr>
      <w:r>
        <w:rPr>
          <w:rFonts w:ascii="Arial" w:eastAsiaTheme="minorEastAsia" w:hAnsi="Arial" w:cs="Arial"/>
          <w:color w:val="595959" w:themeColor="text1" w:themeTint="A6"/>
          <w:sz w:val="24"/>
          <w:szCs w:val="24"/>
          <w:lang w:bidi="en-US"/>
        </w:rPr>
        <w:t xml:space="preserve">Students will be in charge of launching this audiovisual project from the ground up, from IP creation and content development for a monetized YouTube channel, to learning the working dynamics with publishers and the different departments involved in the execution of an animation project. </w:t>
      </w:r>
    </w:p>
    <w:p w14:paraId="44733330" w14:textId="675501A4" w:rsidR="00FB4924" w:rsidRDefault="00AC65A8" w:rsidP="007F249E">
      <w:pPr>
        <w:widowControl w:val="0"/>
        <w:spacing w:line="276" w:lineRule="auto"/>
        <w:jc w:val="both"/>
        <w:rPr>
          <w:rFonts w:ascii="Arial" w:eastAsiaTheme="minorEastAsia" w:hAnsi="Arial" w:cs="Arial"/>
          <w:i/>
          <w:iCs/>
          <w:color w:val="595959" w:themeColor="text1" w:themeTint="A6"/>
          <w:sz w:val="24"/>
          <w:szCs w:val="24"/>
        </w:rPr>
      </w:pPr>
      <w:r>
        <w:rPr>
          <w:rFonts w:ascii="Arial" w:eastAsiaTheme="minorEastAsia" w:hAnsi="Arial" w:cs="Arial"/>
          <w:color w:val="595959" w:themeColor="text1" w:themeTint="A6"/>
          <w:sz w:val="24"/>
          <w:szCs w:val="24"/>
          <w:lang w:bidi="en-US"/>
        </w:rPr>
        <w:t xml:space="preserve">According to Marta Izquierdo, Director of the Professional Development Service at U-tad University Center, </w:t>
      </w:r>
      <w:r>
        <w:rPr>
          <w:rFonts w:ascii="Arial" w:eastAsiaTheme="minorEastAsia" w:hAnsi="Arial" w:cs="Arial"/>
          <w:i/>
          <w:color w:val="595959" w:themeColor="text1" w:themeTint="A6"/>
          <w:sz w:val="24"/>
          <w:szCs w:val="24"/>
          <w:lang w:bidi="en-US"/>
        </w:rPr>
        <w:t>“This alliance with our country’s business community is indicative of U-tad’s industry relationships and teaching methodologies, encouraging the development of real projects</w:t>
      </w:r>
      <w:r>
        <w:rPr>
          <w:rFonts w:ascii="Arial" w:eastAsiaTheme="minorEastAsia" w:hAnsi="Arial" w:cs="Arial"/>
          <w:color w:val="595959" w:themeColor="text1" w:themeTint="A6"/>
          <w:sz w:val="24"/>
          <w:szCs w:val="24"/>
          <w:lang w:bidi="en-US"/>
        </w:rPr>
        <w:t>.</w:t>
      </w:r>
      <w:r>
        <w:rPr>
          <w:rFonts w:ascii="Arial" w:eastAsiaTheme="minorEastAsia" w:hAnsi="Arial" w:cs="Arial"/>
          <w:i/>
          <w:color w:val="595959" w:themeColor="text1" w:themeTint="A6"/>
          <w:sz w:val="24"/>
          <w:szCs w:val="24"/>
          <w:lang w:bidi="en-US"/>
        </w:rPr>
        <w:t xml:space="preserve"> This ambitious initiative is a great opportunity for our students. Not only will they develop a complete animation series and learn how to produce and distribute content on a network like YouTube, but they will do so under the guidance of world-class experts.”</w:t>
      </w:r>
      <w:r w:rsidR="00B4744C" w:rsidRPr="00FB4924">
        <w:rPr>
          <w:rFonts w:ascii="Arial" w:eastAsiaTheme="minorEastAsia" w:hAnsi="Arial" w:cs="Arial"/>
          <w:i/>
          <w:strike/>
          <w:color w:val="595959" w:themeColor="text1" w:themeTint="A6"/>
          <w:sz w:val="24"/>
          <w:szCs w:val="24"/>
          <w:lang w:bidi="en-US"/>
        </w:rPr>
        <w:t xml:space="preserve">  </w:t>
      </w:r>
      <w:r>
        <w:rPr>
          <w:rFonts w:ascii="Arial" w:eastAsiaTheme="minorEastAsia" w:hAnsi="Arial" w:cs="Arial"/>
          <w:i/>
          <w:color w:val="595959" w:themeColor="text1" w:themeTint="A6"/>
          <w:sz w:val="24"/>
          <w:szCs w:val="24"/>
          <w:lang w:bidi="en-US"/>
        </w:rPr>
        <w:t xml:space="preserve"> </w:t>
      </w:r>
    </w:p>
    <w:p w14:paraId="5D592DB0" w14:textId="079677FF" w:rsidR="00CA2074" w:rsidRDefault="003E22A2" w:rsidP="007F249E">
      <w:pPr>
        <w:widowControl w:val="0"/>
        <w:spacing w:line="276" w:lineRule="auto"/>
        <w:jc w:val="both"/>
        <w:rPr>
          <w:rFonts w:ascii="Arial" w:eastAsiaTheme="minorEastAsia" w:hAnsi="Arial" w:cs="Arial"/>
          <w:color w:val="595959" w:themeColor="text1" w:themeTint="A6"/>
          <w:sz w:val="24"/>
          <w:szCs w:val="24"/>
        </w:rPr>
      </w:pPr>
      <w:r w:rsidRPr="00163A22">
        <w:rPr>
          <w:rFonts w:ascii="Arial" w:eastAsiaTheme="minorEastAsia" w:hAnsi="Arial" w:cs="Arial"/>
          <w:i/>
          <w:color w:val="595959" w:themeColor="text1" w:themeTint="A6"/>
          <w:sz w:val="24"/>
          <w:szCs w:val="24"/>
          <w:lang w:bidi="en-US"/>
        </w:rPr>
        <w:t xml:space="preserve">"U-Zink is an opportunity for Zinkia to engage with future generations and </w:t>
      </w:r>
      <w:r w:rsidRPr="00163A22">
        <w:rPr>
          <w:rFonts w:ascii="Arial" w:eastAsiaTheme="minorEastAsia" w:hAnsi="Arial" w:cs="Arial"/>
          <w:i/>
          <w:color w:val="595959" w:themeColor="text1" w:themeTint="A6"/>
          <w:sz w:val="24"/>
          <w:szCs w:val="24"/>
          <w:lang w:bidi="en-US"/>
        </w:rPr>
        <w:lastRenderedPageBreak/>
        <w:t xml:space="preserve">promote an environment of innovation in a growing industry. We believe that Spain will be a world leader in the future of animation and for this reason, we must support local talent,” </w:t>
      </w:r>
      <w:r w:rsidRPr="00163A22">
        <w:rPr>
          <w:rFonts w:ascii="Arial" w:eastAsiaTheme="minorEastAsia" w:hAnsi="Arial" w:cs="Arial"/>
          <w:color w:val="595959" w:themeColor="text1" w:themeTint="A6"/>
          <w:sz w:val="24"/>
          <w:szCs w:val="24"/>
          <w:lang w:bidi="en-US"/>
        </w:rPr>
        <w:t xml:space="preserve">says Jonás Ojeda, Head of Digital &amp; Interactive Departments at Zinkia. </w:t>
      </w:r>
    </w:p>
    <w:p w14:paraId="32861CCC" w14:textId="7BA92FC7" w:rsidR="00C51942" w:rsidRDefault="00C51942" w:rsidP="007F249E">
      <w:pPr>
        <w:widowControl w:val="0"/>
        <w:spacing w:line="276" w:lineRule="auto"/>
        <w:jc w:val="both"/>
        <w:rPr>
          <w:rFonts w:ascii="Arial" w:eastAsiaTheme="minorEastAsia" w:hAnsi="Arial" w:cs="Arial"/>
          <w:color w:val="595959" w:themeColor="text1" w:themeTint="A6"/>
          <w:sz w:val="24"/>
          <w:szCs w:val="24"/>
        </w:rPr>
      </w:pPr>
      <w:r>
        <w:rPr>
          <w:rFonts w:ascii="Arial" w:eastAsiaTheme="minorEastAsia" w:hAnsi="Arial" w:cs="Arial"/>
          <w:color w:val="595959" w:themeColor="text1" w:themeTint="A6"/>
          <w:sz w:val="24"/>
          <w:szCs w:val="24"/>
          <w:lang w:bidi="en-US"/>
        </w:rPr>
        <w:t xml:space="preserve">The collaboration between U-tad and Zinkia will start </w:t>
      </w:r>
      <w:r>
        <w:rPr>
          <w:rFonts w:ascii="Arial" w:eastAsiaTheme="minorEastAsia" w:hAnsi="Arial" w:cs="Arial"/>
          <w:b/>
          <w:color w:val="595959" w:themeColor="text1" w:themeTint="A6"/>
          <w:sz w:val="24"/>
          <w:szCs w:val="24"/>
          <w:lang w:bidi="en-US"/>
        </w:rPr>
        <w:t>with IP creation in July,</w:t>
      </w:r>
      <w:r>
        <w:rPr>
          <w:rFonts w:ascii="Arial" w:eastAsiaTheme="minorEastAsia" w:hAnsi="Arial" w:cs="Arial"/>
          <w:color w:val="595959" w:themeColor="text1" w:themeTint="A6"/>
          <w:sz w:val="24"/>
          <w:szCs w:val="24"/>
          <w:lang w:bidi="en-US"/>
        </w:rPr>
        <w:t xml:space="preserve"> followed by a </w:t>
      </w:r>
      <w:r>
        <w:rPr>
          <w:rFonts w:ascii="Arial" w:eastAsiaTheme="minorEastAsia" w:hAnsi="Arial" w:cs="Arial"/>
          <w:b/>
          <w:color w:val="595959" w:themeColor="text1" w:themeTint="A6"/>
          <w:sz w:val="24"/>
          <w:szCs w:val="24"/>
          <w:lang w:bidi="en-US"/>
        </w:rPr>
        <w:t xml:space="preserve">pre-production </w:t>
      </w:r>
      <w:r>
        <w:rPr>
          <w:rFonts w:ascii="Arial" w:eastAsiaTheme="minorEastAsia" w:hAnsi="Arial" w:cs="Arial"/>
          <w:color w:val="595959" w:themeColor="text1" w:themeTint="A6"/>
          <w:sz w:val="24"/>
          <w:szCs w:val="24"/>
          <w:lang w:bidi="en-US"/>
        </w:rPr>
        <w:t xml:space="preserve">phase </w:t>
      </w:r>
      <w:r>
        <w:rPr>
          <w:rFonts w:ascii="Arial" w:eastAsiaTheme="minorEastAsia" w:hAnsi="Arial" w:cs="Arial"/>
          <w:b/>
          <w:color w:val="595959" w:themeColor="text1" w:themeTint="A6"/>
          <w:sz w:val="24"/>
          <w:szCs w:val="24"/>
          <w:lang w:bidi="en-US"/>
        </w:rPr>
        <w:t xml:space="preserve">and pilot episode work (from October to January). </w:t>
      </w:r>
      <w:r>
        <w:rPr>
          <w:rFonts w:ascii="Arial" w:eastAsiaTheme="minorEastAsia" w:hAnsi="Arial" w:cs="Arial"/>
          <w:color w:val="595959" w:themeColor="text1" w:themeTint="A6"/>
          <w:sz w:val="24"/>
          <w:szCs w:val="24"/>
          <w:lang w:bidi="en-US"/>
        </w:rPr>
        <w:t xml:space="preserve">It will conclude </w:t>
      </w:r>
      <w:r>
        <w:rPr>
          <w:rFonts w:ascii="Arial" w:eastAsiaTheme="minorEastAsia" w:hAnsi="Arial" w:cs="Arial"/>
          <w:b/>
          <w:color w:val="595959" w:themeColor="text1" w:themeTint="A6"/>
          <w:sz w:val="24"/>
          <w:szCs w:val="24"/>
          <w:lang w:bidi="en-US"/>
        </w:rPr>
        <w:t>with a recurring production of content from February next year</w:t>
      </w:r>
      <w:r>
        <w:rPr>
          <w:rFonts w:ascii="Arial" w:eastAsiaTheme="minorEastAsia" w:hAnsi="Arial" w:cs="Arial"/>
          <w:color w:val="595959" w:themeColor="text1" w:themeTint="A6"/>
          <w:sz w:val="24"/>
          <w:szCs w:val="24"/>
          <w:lang w:bidi="en-US"/>
        </w:rPr>
        <w:t xml:space="preserve">. </w:t>
      </w:r>
    </w:p>
    <w:p w14:paraId="162AE699" w14:textId="77777777" w:rsidR="006C4DE8" w:rsidRPr="005F04F1" w:rsidRDefault="006C4DE8" w:rsidP="006C4DE8">
      <w:pPr>
        <w:jc w:val="both"/>
        <w:rPr>
          <w:rFonts w:ascii="Arial" w:eastAsia="Arial" w:hAnsi="Arial" w:cs="Arial"/>
          <w:b/>
          <w:color w:val="0065EF"/>
          <w:sz w:val="24"/>
          <w:szCs w:val="24"/>
        </w:rPr>
      </w:pPr>
      <w:r>
        <w:rPr>
          <w:rFonts w:ascii="Arial" w:eastAsia="Arial" w:hAnsi="Arial" w:cs="Arial"/>
          <w:b/>
          <w:color w:val="0065EF"/>
          <w:sz w:val="24"/>
          <w:szCs w:val="24"/>
          <w:lang w:bidi="en-US"/>
        </w:rPr>
        <w:t>A highly specialized Degree in Animation for optimal employability</w:t>
      </w:r>
    </w:p>
    <w:p w14:paraId="06DD3D73" w14:textId="4552FDE7" w:rsidR="006C4DE8" w:rsidRDefault="006C4DE8" w:rsidP="006C4DE8">
      <w:pPr>
        <w:widowControl w:val="0"/>
        <w:spacing w:line="276" w:lineRule="auto"/>
        <w:jc w:val="both"/>
        <w:rPr>
          <w:rFonts w:ascii="Arial" w:eastAsiaTheme="minorEastAsia" w:hAnsi="Arial" w:cs="Arial"/>
          <w:color w:val="595959" w:themeColor="text1" w:themeTint="A6"/>
          <w:sz w:val="24"/>
          <w:szCs w:val="24"/>
        </w:rPr>
      </w:pPr>
      <w:r w:rsidRPr="00746683">
        <w:rPr>
          <w:rFonts w:ascii="Arial" w:eastAsiaTheme="minorEastAsia" w:hAnsi="Arial" w:cs="Arial"/>
          <w:b/>
          <w:color w:val="595959" w:themeColor="text1" w:themeTint="A6"/>
          <w:sz w:val="24"/>
          <w:szCs w:val="24"/>
          <w:lang w:bidi="en-US"/>
        </w:rPr>
        <w:t>U-tad was established as a result of the industry's need for professionals specialized in digital skills.</w:t>
      </w:r>
      <w:r w:rsidRPr="00746683">
        <w:rPr>
          <w:rFonts w:ascii="Arial" w:eastAsiaTheme="minorEastAsia" w:hAnsi="Arial" w:cs="Arial"/>
          <w:color w:val="595959" w:themeColor="text1" w:themeTint="A6"/>
          <w:sz w:val="24"/>
          <w:szCs w:val="24"/>
          <w:lang w:bidi="en-US"/>
        </w:rPr>
        <w:t xml:space="preserve"> In fact, it was the first to launch an official degree in 'Animation'. </w:t>
      </w:r>
    </w:p>
    <w:p w14:paraId="0B23D18B" w14:textId="717E5F48" w:rsidR="00A571F2" w:rsidRDefault="00A571F2" w:rsidP="00A571F2">
      <w:pPr>
        <w:shd w:val="clear" w:color="auto" w:fill="FFFFFF"/>
        <w:spacing w:before="100" w:beforeAutospacing="1" w:after="100" w:afterAutospacing="1"/>
        <w:jc w:val="both"/>
        <w:rPr>
          <w:rFonts w:ascii="Arial" w:eastAsiaTheme="minorEastAsia" w:hAnsi="Arial" w:cs="Arial"/>
          <w:color w:val="595959" w:themeColor="text1" w:themeTint="A6"/>
          <w:sz w:val="24"/>
          <w:szCs w:val="24"/>
        </w:rPr>
      </w:pPr>
      <w:r w:rsidRPr="00746683">
        <w:rPr>
          <w:rFonts w:ascii="Arial" w:eastAsiaTheme="minorEastAsia" w:hAnsi="Arial" w:cs="Arial"/>
          <w:color w:val="595959" w:themeColor="text1" w:themeTint="A6"/>
          <w:sz w:val="24"/>
          <w:szCs w:val="24"/>
          <w:lang w:bidi="en-US"/>
        </w:rPr>
        <w:t xml:space="preserve">U-tad offers an </w:t>
      </w:r>
      <w:r w:rsidRPr="00746683">
        <w:rPr>
          <w:rFonts w:ascii="Arial" w:eastAsiaTheme="minorEastAsia" w:hAnsi="Arial" w:cs="Arial"/>
          <w:b/>
          <w:color w:val="595959" w:themeColor="text1" w:themeTint="A6"/>
          <w:sz w:val="24"/>
          <w:szCs w:val="24"/>
          <w:lang w:bidi="en-US"/>
        </w:rPr>
        <w:t xml:space="preserve">educational model that focuses on practical, hands-on project development </w:t>
      </w:r>
      <w:r w:rsidRPr="00746683">
        <w:rPr>
          <w:rFonts w:ascii="Arial" w:eastAsiaTheme="minorEastAsia" w:hAnsi="Arial" w:cs="Arial"/>
          <w:color w:val="595959" w:themeColor="text1" w:themeTint="A6"/>
          <w:sz w:val="24"/>
          <w:szCs w:val="24"/>
          <w:lang w:bidi="en-US"/>
        </w:rPr>
        <w:t xml:space="preserve">similar to situations students will face in the professional world, as well as </w:t>
      </w:r>
      <w:r w:rsidRPr="00746683">
        <w:rPr>
          <w:rFonts w:ascii="Arial" w:eastAsiaTheme="minorEastAsia" w:hAnsi="Arial" w:cs="Arial"/>
          <w:b/>
          <w:color w:val="595959" w:themeColor="text1" w:themeTint="A6"/>
          <w:sz w:val="24"/>
          <w:szCs w:val="24"/>
          <w:lang w:bidi="en-US"/>
        </w:rPr>
        <w:t xml:space="preserve">a faculty made up of 80% industry professionals and area-specialized Doctors. </w:t>
      </w:r>
      <w:r w:rsidRPr="00746683">
        <w:rPr>
          <w:rFonts w:ascii="Arial" w:eastAsiaTheme="minorEastAsia" w:hAnsi="Arial" w:cs="Arial"/>
          <w:color w:val="595959" w:themeColor="text1" w:themeTint="A6"/>
          <w:sz w:val="24"/>
          <w:szCs w:val="24"/>
          <w:lang w:bidi="en-US"/>
        </w:rPr>
        <w:t xml:space="preserve">U-tad’s excellent and practical education is pertinent to its students, making it a trailblazer in Spanish higher education. </w:t>
      </w:r>
    </w:p>
    <w:p w14:paraId="4D644C02" w14:textId="2ED51025" w:rsidR="003A125E" w:rsidRPr="00D12372" w:rsidRDefault="003A125E" w:rsidP="003A125E">
      <w:pPr>
        <w:pBdr>
          <w:top w:val="nil"/>
          <w:left w:val="nil"/>
          <w:bottom w:val="nil"/>
          <w:right w:val="nil"/>
          <w:between w:val="nil"/>
        </w:pBdr>
        <w:jc w:val="both"/>
        <w:rPr>
          <w:rFonts w:ascii="Arial" w:eastAsiaTheme="minorEastAsia" w:hAnsi="Arial" w:cs="Arial"/>
          <w:color w:val="595959" w:themeColor="text1" w:themeTint="A6"/>
          <w:sz w:val="24"/>
          <w:szCs w:val="24"/>
        </w:rPr>
      </w:pPr>
      <w:r w:rsidRPr="00D12372">
        <w:rPr>
          <w:rFonts w:ascii="Arial" w:eastAsiaTheme="minorEastAsia" w:hAnsi="Arial" w:cs="Arial"/>
          <w:color w:val="595959" w:themeColor="text1" w:themeTint="A6"/>
          <w:sz w:val="24"/>
          <w:szCs w:val="24"/>
          <w:lang w:bidi="en-US"/>
        </w:rPr>
        <w:t xml:space="preserve">U-tad currently offers an </w:t>
      </w:r>
      <w:r w:rsidRPr="00D12372">
        <w:rPr>
          <w:rFonts w:ascii="Arial" w:eastAsiaTheme="minorEastAsia" w:hAnsi="Arial" w:cs="Arial"/>
          <w:b/>
          <w:color w:val="595959" w:themeColor="text1" w:themeTint="A6"/>
          <w:sz w:val="24"/>
          <w:szCs w:val="24"/>
          <w:lang w:bidi="en-US"/>
        </w:rPr>
        <w:t>official bachelor’s degree in animation, available in both Spanish and English,</w:t>
      </w:r>
      <w:r w:rsidRPr="00D12372">
        <w:rPr>
          <w:rFonts w:ascii="Arial" w:eastAsiaTheme="minorEastAsia" w:hAnsi="Arial" w:cs="Arial"/>
          <w:color w:val="595959" w:themeColor="text1" w:themeTint="A6"/>
          <w:sz w:val="24"/>
          <w:szCs w:val="24"/>
          <w:lang w:bidi="en-US"/>
        </w:rPr>
        <w:t xml:space="preserve"> allowing students the </w:t>
      </w:r>
      <w:r w:rsidRPr="00D12372">
        <w:rPr>
          <w:rFonts w:ascii="Arial" w:eastAsiaTheme="minorEastAsia" w:hAnsi="Arial" w:cs="Arial"/>
          <w:b/>
          <w:color w:val="595959" w:themeColor="text1" w:themeTint="A6"/>
          <w:sz w:val="24"/>
          <w:szCs w:val="24"/>
          <w:lang w:bidi="en-US"/>
        </w:rPr>
        <w:t>choice of participating in one of three specialized tracks</w:t>
      </w:r>
      <w:r w:rsidRPr="00D12372">
        <w:rPr>
          <w:rFonts w:ascii="Arial" w:eastAsiaTheme="minorEastAsia" w:hAnsi="Arial" w:cs="Arial"/>
          <w:color w:val="595959" w:themeColor="text1" w:themeTint="A6"/>
          <w:sz w:val="24"/>
          <w:szCs w:val="24"/>
          <w:lang w:bidi="en-US"/>
        </w:rPr>
        <w:t>:</w:t>
      </w:r>
      <w:r w:rsidRPr="00D12372">
        <w:rPr>
          <w:rFonts w:ascii="Arial" w:eastAsiaTheme="minorEastAsia" w:hAnsi="Arial" w:cs="Arial"/>
          <w:b/>
          <w:color w:val="595959" w:themeColor="text1" w:themeTint="A6"/>
          <w:sz w:val="24"/>
          <w:szCs w:val="24"/>
          <w:lang w:bidi="en-US"/>
        </w:rPr>
        <w:t xml:space="preserve"> 2D Animation, 3D Visual Effects or Art for Video Games.</w:t>
      </w:r>
      <w:r w:rsidRPr="00D12372">
        <w:rPr>
          <w:rFonts w:ascii="Arial" w:eastAsiaTheme="minorEastAsia" w:hAnsi="Arial" w:cs="Arial"/>
          <w:color w:val="595959" w:themeColor="text1" w:themeTint="A6"/>
          <w:sz w:val="24"/>
          <w:szCs w:val="24"/>
          <w:lang w:bidi="en-US"/>
        </w:rPr>
        <w:t xml:space="preserve"> These exclusive three tracks differentiate U-tad in response to the specific need of the industry in hiring increasingly specialized professionals. </w:t>
      </w:r>
    </w:p>
    <w:p w14:paraId="708B0B4A" w14:textId="0283E2E1" w:rsidR="006C4DE8" w:rsidRPr="0060322C" w:rsidRDefault="006C4DE8" w:rsidP="006C4DE8">
      <w:pPr>
        <w:shd w:val="clear" w:color="auto" w:fill="FFFFFF"/>
        <w:spacing w:before="100" w:beforeAutospacing="1" w:after="100" w:afterAutospacing="1"/>
        <w:jc w:val="both"/>
        <w:rPr>
          <w:rFonts w:ascii="Arial" w:eastAsiaTheme="minorEastAsia" w:hAnsi="Arial" w:cs="Arial"/>
          <w:b/>
          <w:bCs/>
          <w:color w:val="595959" w:themeColor="text1" w:themeTint="A6"/>
          <w:sz w:val="24"/>
          <w:szCs w:val="24"/>
        </w:rPr>
      </w:pPr>
      <w:r w:rsidRPr="00D12372">
        <w:rPr>
          <w:rFonts w:ascii="Arial" w:eastAsiaTheme="minorEastAsia" w:hAnsi="Arial" w:cs="Arial"/>
          <w:color w:val="595959" w:themeColor="text1" w:themeTint="A6"/>
          <w:sz w:val="24"/>
          <w:szCs w:val="24"/>
          <w:lang w:bidi="en-US"/>
        </w:rPr>
        <w:t xml:space="preserve">Numerous animation students have personally won important </w:t>
      </w:r>
      <w:r w:rsidRPr="00D12372">
        <w:rPr>
          <w:rFonts w:ascii="Arial" w:eastAsiaTheme="minorEastAsia" w:hAnsi="Arial" w:cs="Arial"/>
          <w:b/>
          <w:color w:val="595959" w:themeColor="text1" w:themeTint="A6"/>
          <w:sz w:val="24"/>
          <w:szCs w:val="24"/>
          <w:lang w:bidi="en-US"/>
        </w:rPr>
        <w:t xml:space="preserve">awards and nominations in accredited competitions such as the recent Annie Awards </w:t>
      </w:r>
      <w:r w:rsidRPr="00D12372">
        <w:rPr>
          <w:rFonts w:ascii="Arial" w:eastAsiaTheme="minorEastAsia" w:hAnsi="Arial" w:cs="Arial"/>
          <w:color w:val="595959" w:themeColor="text1" w:themeTint="A6"/>
          <w:sz w:val="24"/>
          <w:szCs w:val="24"/>
          <w:lang w:bidi="en-US"/>
        </w:rPr>
        <w:t xml:space="preserve">(awards given by the International Animated Film Association based in Los Angeles, considered the Oscars of animation), and have also participated in </w:t>
      </w:r>
      <w:r w:rsidRPr="00D12372">
        <w:rPr>
          <w:rFonts w:ascii="Arial" w:eastAsiaTheme="minorEastAsia" w:hAnsi="Arial" w:cs="Arial"/>
          <w:b/>
          <w:color w:val="595959" w:themeColor="text1" w:themeTint="A6"/>
          <w:sz w:val="24"/>
          <w:szCs w:val="24"/>
          <w:lang w:bidi="en-US"/>
        </w:rPr>
        <w:t>productions awarded at the Oscars and Goya Awards</w:t>
      </w:r>
      <w:r w:rsidRPr="00D12372">
        <w:rPr>
          <w:rFonts w:ascii="Arial" w:eastAsiaTheme="minorEastAsia" w:hAnsi="Arial" w:cs="Arial"/>
          <w:color w:val="595959" w:themeColor="text1" w:themeTint="A6"/>
          <w:sz w:val="24"/>
          <w:szCs w:val="24"/>
          <w:lang w:bidi="en-US"/>
        </w:rPr>
        <w:t>.</w:t>
      </w:r>
    </w:p>
    <w:p w14:paraId="5E7B2119" w14:textId="76A303FF" w:rsidR="00F428E6" w:rsidRPr="002C018F" w:rsidRDefault="006C4DE8" w:rsidP="00D12372">
      <w:pPr>
        <w:shd w:val="clear" w:color="auto" w:fill="FFFFFF"/>
        <w:spacing w:before="100" w:beforeAutospacing="1" w:after="100" w:afterAutospacing="1"/>
        <w:jc w:val="both"/>
        <w:rPr>
          <w:rFonts w:ascii="Arial" w:eastAsiaTheme="minorEastAsia" w:hAnsi="Arial" w:cs="Arial"/>
          <w:color w:val="595959" w:themeColor="text1" w:themeTint="A6"/>
          <w:sz w:val="24"/>
          <w:szCs w:val="24"/>
        </w:rPr>
      </w:pPr>
      <w:r w:rsidRPr="00F428E6">
        <w:rPr>
          <w:rFonts w:ascii="Arial" w:eastAsiaTheme="minorEastAsia" w:hAnsi="Arial" w:cs="Arial"/>
          <w:color w:val="595959" w:themeColor="text1" w:themeTint="A6"/>
          <w:sz w:val="24"/>
          <w:szCs w:val="24"/>
          <w:lang w:bidi="en-US"/>
        </w:rPr>
        <w:t xml:space="preserve">The American magazine, </w:t>
      </w:r>
      <w:r w:rsidRPr="00F428E6">
        <w:rPr>
          <w:rFonts w:ascii="Arial" w:eastAsiaTheme="minorEastAsia" w:hAnsi="Arial" w:cs="Arial"/>
          <w:i/>
          <w:color w:val="595959" w:themeColor="text1" w:themeTint="A6"/>
          <w:sz w:val="24"/>
          <w:szCs w:val="24"/>
          <w:lang w:bidi="en-US"/>
        </w:rPr>
        <w:t>Animation Magazine</w:t>
      </w:r>
      <w:r w:rsidRPr="00F428E6">
        <w:rPr>
          <w:rFonts w:ascii="Arial" w:eastAsiaTheme="minorEastAsia" w:hAnsi="Arial" w:cs="Arial"/>
          <w:color w:val="595959" w:themeColor="text1" w:themeTint="A6"/>
          <w:sz w:val="24"/>
          <w:szCs w:val="24"/>
          <w:lang w:bidi="en-US"/>
        </w:rPr>
        <w:t xml:space="preserve">, accredited U-tad as one of the </w:t>
      </w:r>
      <w:r w:rsidRPr="00F428E6">
        <w:rPr>
          <w:rFonts w:ascii="Arial" w:eastAsiaTheme="minorEastAsia" w:hAnsi="Arial" w:cs="Arial"/>
          <w:b/>
          <w:color w:val="595959" w:themeColor="text1" w:themeTint="A6"/>
          <w:sz w:val="24"/>
          <w:szCs w:val="24"/>
          <w:lang w:bidi="en-US"/>
        </w:rPr>
        <w:t xml:space="preserve">Top 25 global centers to study Animation. </w:t>
      </w:r>
      <w:r w:rsidRPr="00F428E6">
        <w:rPr>
          <w:rFonts w:ascii="Arial" w:eastAsiaTheme="minorEastAsia" w:hAnsi="Arial" w:cs="Arial"/>
          <w:color w:val="595959" w:themeColor="text1" w:themeTint="A6"/>
          <w:sz w:val="24"/>
          <w:szCs w:val="24"/>
          <w:lang w:bidi="en-US"/>
        </w:rPr>
        <w:t>U-tad was one of four European centers and the only Spanish University to be selected.</w:t>
      </w:r>
    </w:p>
    <w:p w14:paraId="010B10BB" w14:textId="77777777" w:rsidR="00D55966" w:rsidRDefault="00D55966">
      <w:pPr>
        <w:spacing w:after="0" w:line="276" w:lineRule="auto"/>
        <w:rPr>
          <w:rFonts w:ascii="Verdana" w:eastAsia="Verdana" w:hAnsi="Verdana" w:cs="Verdana"/>
          <w:b/>
          <w:color w:val="808080"/>
          <w:sz w:val="18"/>
          <w:szCs w:val="18"/>
        </w:rPr>
      </w:pPr>
    </w:p>
    <w:p w14:paraId="00000019" w14:textId="25EC9B35" w:rsidR="00FA4320" w:rsidRDefault="00620E3D">
      <w:pPr>
        <w:spacing w:after="0" w:line="276" w:lineRule="auto"/>
        <w:rPr>
          <w:rFonts w:ascii="Verdana" w:eastAsia="Verdana" w:hAnsi="Verdana" w:cs="Verdana"/>
          <w:b/>
          <w:color w:val="808080"/>
          <w:sz w:val="18"/>
          <w:szCs w:val="18"/>
        </w:rPr>
      </w:pPr>
      <w:r>
        <w:rPr>
          <w:rFonts w:ascii="Verdana" w:eastAsia="Verdana" w:hAnsi="Verdana" w:cs="Verdana"/>
          <w:color w:val="808080"/>
          <w:sz w:val="18"/>
          <w:szCs w:val="18"/>
          <w:lang w:bidi="en-US"/>
        </w:rPr>
        <w:t>About U-tad, University Center for Technology and Digital Art:</w:t>
      </w:r>
    </w:p>
    <w:p w14:paraId="5974A258" w14:textId="6159D01B" w:rsidR="00AA6C4B" w:rsidRDefault="00620E3D" w:rsidP="00310ECA">
      <w:pPr>
        <w:jc w:val="both"/>
        <w:rPr>
          <w:rFonts w:ascii="Verdana" w:eastAsia="Verdana" w:hAnsi="Verdana" w:cs="Verdana"/>
          <w:color w:val="808080"/>
          <w:sz w:val="18"/>
          <w:szCs w:val="18"/>
        </w:rPr>
      </w:pPr>
      <w:r>
        <w:rPr>
          <w:rFonts w:ascii="Verdana" w:eastAsia="Verdana" w:hAnsi="Verdana" w:cs="Verdana"/>
          <w:color w:val="808080"/>
          <w:sz w:val="18"/>
          <w:szCs w:val="18"/>
          <w:lang w:bidi="en-US"/>
        </w:rPr>
        <w:t xml:space="preserve">U-tad is the first University Center specialized in training in key areas associated with the digital economy value chain: Software Engineering, Digital Design, Animation, Interactive Product Design and Video Games, Mathematics, Computational Physics, Virtual Reality, Big Data, Cybersecurity, etc. It is a unique Spanish institution, now celebrating its tenth anniversary, dedicated to training the current and future leaders of the digital industry, with professors from the best companies in the sector. As a first-class international center based on excellence, innovation, and technology, it fosters talent development and prepares its students for digital professions </w:t>
      </w:r>
      <w:hyperlink r:id="rId11">
        <w:r>
          <w:rPr>
            <w:rFonts w:ascii="Verdana" w:eastAsia="Verdana" w:hAnsi="Verdana" w:cs="Verdana"/>
            <w:color w:val="0563C1"/>
            <w:sz w:val="18"/>
            <w:szCs w:val="18"/>
            <w:u w:val="single"/>
            <w:lang w:bidi="en-US"/>
          </w:rPr>
          <w:t>www.u-tad.com</w:t>
        </w:r>
      </w:hyperlink>
      <w:r>
        <w:rPr>
          <w:rFonts w:ascii="Verdana" w:eastAsia="Verdana" w:hAnsi="Verdana" w:cs="Verdana"/>
          <w:color w:val="808080"/>
          <w:sz w:val="18"/>
          <w:szCs w:val="18"/>
          <w:lang w:bidi="en-US"/>
        </w:rPr>
        <w:t xml:space="preserve"> </w:t>
      </w:r>
    </w:p>
    <w:p w14:paraId="56C11D17" w14:textId="77777777" w:rsidR="00C51942" w:rsidRDefault="00AA6C4B" w:rsidP="00AA6C4B">
      <w:pPr>
        <w:jc w:val="both"/>
        <w:rPr>
          <w:rFonts w:ascii="Verdana" w:eastAsia="Verdana" w:hAnsi="Verdana" w:cs="Verdana"/>
          <w:b/>
          <w:color w:val="808080"/>
          <w:sz w:val="18"/>
          <w:szCs w:val="18"/>
        </w:rPr>
      </w:pPr>
      <w:r w:rsidRPr="00200498">
        <w:rPr>
          <w:rFonts w:ascii="Verdana" w:eastAsia="Verdana" w:hAnsi="Verdana" w:cs="Verdana"/>
          <w:b/>
          <w:color w:val="808080"/>
          <w:sz w:val="18"/>
          <w:szCs w:val="18"/>
          <w:lang w:bidi="en-US"/>
        </w:rPr>
        <w:lastRenderedPageBreak/>
        <w:t xml:space="preserve">About Zinkia and Pocoyo: </w:t>
      </w:r>
    </w:p>
    <w:p w14:paraId="3365BD69" w14:textId="61B42375" w:rsidR="00AA6C4B" w:rsidRPr="00C51942" w:rsidRDefault="00AA6C4B" w:rsidP="00AA6C4B">
      <w:pPr>
        <w:jc w:val="both"/>
        <w:rPr>
          <w:rFonts w:ascii="Verdana" w:eastAsia="Verdana" w:hAnsi="Verdana" w:cs="Verdana"/>
          <w:b/>
          <w:color w:val="808080"/>
          <w:sz w:val="18"/>
          <w:szCs w:val="18"/>
        </w:rPr>
      </w:pPr>
      <w:r w:rsidRPr="00200498">
        <w:rPr>
          <w:rFonts w:ascii="Verdana" w:eastAsia="Verdana" w:hAnsi="Verdana" w:cs="Verdana"/>
          <w:color w:val="808080"/>
          <w:sz w:val="18"/>
          <w:szCs w:val="18"/>
          <w:lang w:bidi="en-US"/>
        </w:rPr>
        <w:t>Pocoyó is one of the most internationally successful children's brands with a large audience. Having been on the air for 15 years, it has been broadcast in 150 countries worldwide. It is also available on more than 40 VOD platforms, including YouTube, Netflix, HBO and Amazon. Moreover, its license has been produced into over 53 apps with more than 67 million downloads, as well as millions of toys, books, textiles, and many other products.</w:t>
      </w:r>
    </w:p>
    <w:p w14:paraId="61202F8C" w14:textId="77777777" w:rsidR="00AA6C4B" w:rsidRPr="00200498" w:rsidRDefault="00AA6C4B" w:rsidP="00AA6C4B">
      <w:pPr>
        <w:jc w:val="both"/>
        <w:rPr>
          <w:rFonts w:ascii="Verdana" w:eastAsia="Verdana" w:hAnsi="Verdana" w:cs="Verdana"/>
          <w:color w:val="808080"/>
          <w:sz w:val="18"/>
          <w:szCs w:val="18"/>
        </w:rPr>
      </w:pPr>
      <w:r w:rsidRPr="00200498">
        <w:rPr>
          <w:rFonts w:ascii="Verdana" w:eastAsia="Verdana" w:hAnsi="Verdana" w:cs="Verdana"/>
          <w:color w:val="808080"/>
          <w:sz w:val="18"/>
          <w:szCs w:val="18"/>
          <w:lang w:bidi="en-US"/>
        </w:rPr>
        <w:t>This trajectory has resulted in more than 38 awards, among them the Cristal de Annecy and the BAFTA award, granted by the British Academy, both for Best Animated Series; and the Kidscreen Award that distinguished "POCOYÓ Playset: Let's Move" as the best Educational Preschool App.</w:t>
      </w:r>
    </w:p>
    <w:p w14:paraId="35E0480F" w14:textId="2B45316F" w:rsidR="00310ECA" w:rsidRDefault="00AA6C4B" w:rsidP="00C51942">
      <w:pPr>
        <w:jc w:val="both"/>
        <w:rPr>
          <w:rFonts w:ascii="Verdana" w:eastAsia="Verdana" w:hAnsi="Verdana" w:cs="Verdana"/>
          <w:color w:val="808080"/>
          <w:sz w:val="18"/>
          <w:szCs w:val="18"/>
        </w:rPr>
      </w:pPr>
      <w:r w:rsidRPr="00200498">
        <w:rPr>
          <w:rFonts w:ascii="Verdana" w:eastAsia="Verdana" w:hAnsi="Verdana" w:cs="Verdana"/>
          <w:color w:val="808080"/>
          <w:sz w:val="18"/>
          <w:szCs w:val="18"/>
          <w:lang w:bidi="en-US"/>
        </w:rPr>
        <w:t>The Pocoyó catalogue consists of four seasons of 52 7-minute episodes. It also boasts a 25-minute short film "Pocoyó y el Circo Espacial,” a film production "Pocoyó: tu primera película,” special contents, derivative products, and special themed promos for Annecy and the BAFTA award, granted by the British Academy, both for Best Animated Series, as well as the Kidscreen Award, which distinguished “POCOYÓ Playset: Let's Move" as the best Educational Preschool App.</w:t>
      </w:r>
    </w:p>
    <w:p w14:paraId="2A88E8DB" w14:textId="77777777" w:rsidR="00C51942" w:rsidRPr="00C51942" w:rsidRDefault="00C51942" w:rsidP="00C51942">
      <w:pPr>
        <w:jc w:val="both"/>
        <w:rPr>
          <w:rFonts w:ascii="Verdana" w:eastAsia="Verdana" w:hAnsi="Verdana" w:cs="Verdana"/>
          <w:color w:val="808080"/>
          <w:sz w:val="18"/>
          <w:szCs w:val="18"/>
        </w:rPr>
      </w:pPr>
    </w:p>
    <w:p w14:paraId="7839263C" w14:textId="77777777" w:rsidR="00310ECA" w:rsidRDefault="00310ECA" w:rsidP="00200498">
      <w:pPr>
        <w:pBdr>
          <w:top w:val="single" w:sz="4" w:space="1" w:color="auto"/>
          <w:left w:val="single" w:sz="4" w:space="4" w:color="auto"/>
          <w:bottom w:val="single" w:sz="4" w:space="1" w:color="auto"/>
          <w:right w:val="single" w:sz="4" w:space="4" w:color="auto"/>
        </w:pBdr>
        <w:jc w:val="center"/>
        <w:rPr>
          <w:rFonts w:ascii="Arial" w:eastAsia="Arial" w:hAnsi="Arial" w:cs="Arial"/>
          <w:color w:val="595959"/>
        </w:rPr>
      </w:pPr>
      <w:r>
        <w:rPr>
          <w:rFonts w:ascii="Arial" w:eastAsia="Arial" w:hAnsi="Arial" w:cs="Arial"/>
          <w:color w:val="595959"/>
          <w:lang w:bidi="en-US"/>
        </w:rPr>
        <w:t>For more information or to arrange interviews:</w:t>
      </w:r>
    </w:p>
    <w:p w14:paraId="26E71F86" w14:textId="36C07B1B" w:rsidR="00310ECA" w:rsidRDefault="00310ECA" w:rsidP="00200498">
      <w:pPr>
        <w:pBdr>
          <w:top w:val="single" w:sz="4" w:space="1" w:color="auto"/>
          <w:left w:val="single" w:sz="4" w:space="4" w:color="auto"/>
          <w:bottom w:val="single" w:sz="4" w:space="1" w:color="auto"/>
          <w:right w:val="single" w:sz="4" w:space="4" w:color="auto"/>
        </w:pBdr>
        <w:jc w:val="center"/>
        <w:rPr>
          <w:rFonts w:ascii="Arial" w:eastAsia="Arial" w:hAnsi="Arial" w:cs="Arial"/>
          <w:color w:val="595959"/>
        </w:rPr>
      </w:pPr>
      <w:r w:rsidRPr="005D0C4B">
        <w:rPr>
          <w:rFonts w:ascii="Arial" w:eastAsia="Arial" w:hAnsi="Arial" w:cs="Arial"/>
          <w:b/>
          <w:color w:val="595959"/>
          <w:lang w:bidi="en-US"/>
        </w:rPr>
        <w:t>U-tad:</w:t>
      </w:r>
      <w:r w:rsidRPr="005D0C4B">
        <w:rPr>
          <w:rFonts w:ascii="Arial" w:eastAsia="Arial" w:hAnsi="Arial" w:cs="Arial"/>
          <w:color w:val="595959"/>
          <w:lang w:bidi="en-US"/>
        </w:rPr>
        <w:t xml:space="preserve"> Natalia Rascón</w:t>
      </w:r>
    </w:p>
    <w:p w14:paraId="0BB118B9" w14:textId="77777777" w:rsidR="00310ECA" w:rsidRDefault="00F14B7C" w:rsidP="00200498">
      <w:pPr>
        <w:pBdr>
          <w:top w:val="single" w:sz="4" w:space="1" w:color="auto"/>
          <w:left w:val="single" w:sz="4" w:space="4" w:color="auto"/>
          <w:bottom w:val="single" w:sz="4" w:space="1" w:color="auto"/>
          <w:right w:val="single" w:sz="4" w:space="4" w:color="auto"/>
        </w:pBdr>
        <w:jc w:val="center"/>
        <w:rPr>
          <w:rFonts w:ascii="Arial" w:eastAsia="Arial" w:hAnsi="Arial" w:cs="Arial"/>
          <w:color w:val="595959"/>
        </w:rPr>
      </w:pPr>
      <w:hyperlink r:id="rId12">
        <w:r w:rsidR="00310ECA">
          <w:rPr>
            <w:rFonts w:ascii="Arial" w:eastAsia="Arial" w:hAnsi="Arial" w:cs="Arial"/>
            <w:color w:val="0563C1"/>
            <w:u w:val="single"/>
            <w:lang w:bidi="en-US"/>
          </w:rPr>
          <w:t>Natalia.rascon@u-tad.com</w:t>
        </w:r>
      </w:hyperlink>
    </w:p>
    <w:p w14:paraId="10FDE6C2" w14:textId="778BEAA4" w:rsidR="006D2FC4" w:rsidRDefault="00310ECA" w:rsidP="00200498">
      <w:pPr>
        <w:pBdr>
          <w:top w:val="single" w:sz="4" w:space="1" w:color="auto"/>
          <w:left w:val="single" w:sz="4" w:space="4" w:color="auto"/>
          <w:bottom w:val="single" w:sz="4" w:space="1" w:color="auto"/>
          <w:right w:val="single" w:sz="4" w:space="4" w:color="auto"/>
        </w:pBdr>
        <w:jc w:val="center"/>
        <w:rPr>
          <w:rFonts w:ascii="Arial" w:eastAsia="Arial" w:hAnsi="Arial" w:cs="Arial"/>
          <w:color w:val="595959"/>
        </w:rPr>
      </w:pPr>
      <w:r>
        <w:rPr>
          <w:rFonts w:ascii="Arial" w:eastAsia="Arial" w:hAnsi="Arial" w:cs="Arial"/>
          <w:color w:val="595959"/>
          <w:lang w:bidi="en-US"/>
        </w:rPr>
        <w:t>670 73 35 20</w:t>
      </w:r>
    </w:p>
    <w:p w14:paraId="2FA15E84" w14:textId="77777777" w:rsidR="00310ECA" w:rsidRPr="00310ECA" w:rsidRDefault="00310ECA" w:rsidP="00200498">
      <w:pPr>
        <w:jc w:val="both"/>
        <w:rPr>
          <w:rFonts w:ascii="Verdana" w:eastAsia="Verdana" w:hAnsi="Verdana" w:cs="Verdana"/>
          <w:color w:val="808080"/>
          <w:sz w:val="18"/>
          <w:szCs w:val="18"/>
        </w:rPr>
      </w:pPr>
    </w:p>
    <w:sectPr w:rsidR="00310ECA" w:rsidRPr="00310ECA" w:rsidSect="006B6C82">
      <w:headerReference w:type="default" r:id="rId13"/>
      <w:pgSz w:w="11900" w:h="16840"/>
      <w:pgMar w:top="1985" w:right="1701" w:bottom="1417" w:left="1842" w:header="70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0AA7A" w14:textId="77777777" w:rsidR="00E5178D" w:rsidRDefault="00E5178D">
      <w:pPr>
        <w:spacing w:after="0" w:line="240" w:lineRule="auto"/>
      </w:pPr>
      <w:r>
        <w:separator/>
      </w:r>
    </w:p>
  </w:endnote>
  <w:endnote w:type="continuationSeparator" w:id="0">
    <w:p w14:paraId="2C3E0482" w14:textId="77777777" w:rsidR="00E5178D" w:rsidRDefault="00E5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Neue">
    <w:altName w:val="Sylfaen"/>
    <w:charset w:val="00"/>
    <w:family w:val="auto"/>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ntserra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753E3" w14:textId="77777777" w:rsidR="00E5178D" w:rsidRDefault="00E5178D">
      <w:pPr>
        <w:spacing w:after="0" w:line="240" w:lineRule="auto"/>
      </w:pPr>
      <w:r>
        <w:separator/>
      </w:r>
    </w:p>
  </w:footnote>
  <w:footnote w:type="continuationSeparator" w:id="0">
    <w:p w14:paraId="27A70D77" w14:textId="77777777" w:rsidR="00E5178D" w:rsidRDefault="00E51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15AEF197" w:rsidR="00FA4320" w:rsidRPr="006B6C82" w:rsidRDefault="006B6C82" w:rsidP="006B6C82">
    <w:pPr>
      <w:widowControl w:val="0"/>
      <w:pBdr>
        <w:top w:val="nil"/>
        <w:left w:val="nil"/>
        <w:bottom w:val="nil"/>
        <w:right w:val="nil"/>
        <w:between w:val="nil"/>
      </w:pBdr>
      <w:spacing w:after="0" w:line="14" w:lineRule="auto"/>
      <w:jc w:val="center"/>
      <w:rPr>
        <w:rFonts w:ascii="Montserrat" w:eastAsia="Montserrat" w:hAnsi="Montserrat" w:cs="Montserrat"/>
        <w:b/>
        <w:color w:val="0065EF"/>
        <w:u w:val="single"/>
      </w:rPr>
    </w:pPr>
    <w:r>
      <w:rPr>
        <w:noProof/>
        <w:lang w:bidi="en-US"/>
      </w:rPr>
      <w:drawing>
        <wp:anchor distT="0" distB="0" distL="114300" distR="114300" simplePos="0" relativeHeight="251661312" behindDoc="0" locked="0" layoutInCell="1" allowOverlap="1" wp14:anchorId="3D877A5E" wp14:editId="2C1F5C37">
          <wp:simplePos x="0" y="0"/>
          <wp:positionH relativeFrom="column">
            <wp:posOffset>3285490</wp:posOffset>
          </wp:positionH>
          <wp:positionV relativeFrom="paragraph">
            <wp:posOffset>133985</wp:posOffset>
          </wp:positionV>
          <wp:extent cx="2019300" cy="489585"/>
          <wp:effectExtent l="0" t="0" r="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0E3D">
      <w:rPr>
        <w:rFonts w:ascii="Arial Narrow" w:eastAsia="Arial Narrow" w:hAnsi="Arial Narrow" w:cs="Arial Narrow"/>
        <w:noProof/>
        <w:color w:val="000000"/>
        <w:sz w:val="24"/>
        <w:szCs w:val="24"/>
        <w:lang w:bidi="en-US"/>
      </w:rPr>
      <mc:AlternateContent>
        <mc:Choice Requires="wps">
          <w:drawing>
            <wp:anchor distT="0" distB="0" distL="0" distR="0" simplePos="0" relativeHeight="251658240" behindDoc="0" locked="0" layoutInCell="1" hidden="0" allowOverlap="1" wp14:anchorId="257615CA" wp14:editId="3E2EBF8C">
              <wp:simplePos x="0" y="0"/>
              <wp:positionH relativeFrom="page">
                <wp:posOffset>1029974</wp:posOffset>
              </wp:positionH>
              <wp:positionV relativeFrom="page">
                <wp:posOffset>407037</wp:posOffset>
              </wp:positionV>
              <wp:extent cx="136525" cy="254000"/>
              <wp:effectExtent l="0" t="0" r="0" b="0"/>
              <wp:wrapSquare wrapText="bothSides" distT="0" distB="0" distL="0" distR="0"/>
              <wp:docPr id="47" name="Rectángulo 47"/>
              <wp:cNvGraphicFramePr/>
              <a:graphic xmlns:a="http://schemas.openxmlformats.org/drawingml/2006/main">
                <a:graphicData uri="http://schemas.microsoft.com/office/word/2010/wordprocessingShape">
                  <wps:wsp>
                    <wps:cNvSpPr/>
                    <wps:spPr>
                      <a:xfrm>
                        <a:off x="5315838" y="3691100"/>
                        <a:ext cx="60325" cy="177800"/>
                      </a:xfrm>
                      <a:prstGeom prst="rect">
                        <a:avLst/>
                      </a:prstGeom>
                      <a:noFill/>
                      <a:ln>
                        <a:noFill/>
                      </a:ln>
                    </wps:spPr>
                    <wps:txbx>
                      <w:txbxContent>
                        <w:p w14:paraId="04C92BB3" w14:textId="77777777" w:rsidR="00FA4320" w:rsidRDefault="00620E3D">
                          <w:pPr>
                            <w:spacing w:after="0" w:line="251" w:lineRule="auto"/>
                            <w:ind w:left="20" w:firstLine="140"/>
                            <w:textDirection w:val="btLr"/>
                          </w:pPr>
                          <w:r>
                            <w:rPr>
                              <w:rFonts w:ascii="Arial Narrow" w:eastAsia="Arial Narrow" w:hAnsi="Arial Narrow" w:cs="Arial Narrow"/>
                              <w:color w:val="000000"/>
                              <w:sz w:val="24"/>
                              <w:lang w:bidi="en-US"/>
                            </w:rPr>
                            <w:t xml:space="preserve">  </w:t>
                          </w:r>
                        </w:p>
                      </w:txbxContent>
                    </wps:txbx>
                    <wps:bodyPr spcFirstLastPara="1" wrap="square" lIns="0" tIns="0" rIns="0" bIns="0" anchor="t" anchorCtr="0">
                      <a:noAutofit/>
                    </wps:bodyPr>
                  </wps:wsp>
                </a:graphicData>
              </a:graphic>
            </wp:anchor>
          </w:drawing>
        </mc:Choice>
        <mc:Fallback>
          <w:pict>
            <v:rect w14:anchorId="257615CA" id="Rectángulo 47" o:spid="_x0000_s1026" style="position:absolute;left:0;text-align:left;margin-left:81.1pt;margin-top:32.05pt;width:10.75pt;height:20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" filled="f" stroked="f">
              <v:textbox inset="0,0,0,0">
                <w:txbxContent>
                  <w:p w14:paraId="04C92BB3" w14:textId="77777777" w:rsidR="00FA4320" w:rsidRDefault="00620E3D">
                    <w:pPr>
                      <w:spacing w:after="0" w:line="251" w:lineRule="auto"/>
                      <w:ind w:left="20" w:firstLine="140"/>
                      <w:textDirection w:val="btLr"/>
                    </w:pPr>
                    <w:r>
                      <w:rPr>
                        <w:rFonts w:ascii="Arial Narrow" w:eastAsia="Arial Narrow" w:hAnsi="Arial Narrow" w:cs="Arial Narrow"/>
                        <w:color w:val="000000"/>
                        <w:sz w:val="24"/>
                        <w:lang w:bidi="en-US"/>
                      </w:rPr>
                      <w:t xml:space="preserve">  </w:t>
                    </w:r>
                  </w:p>
                </w:txbxContent>
              </v:textbox>
              <w10:wrap type="square" anchorx="page" anchory="page"/>
            </v:rect>
          </w:pict>
        </mc:Fallback>
      </mc:AlternateContent>
    </w:r>
    <w:r w:rsidR="00620E3D">
      <w:rPr>
        <w:rFonts w:ascii="Arial Narrow" w:eastAsia="Arial Narrow" w:hAnsi="Arial Narrow" w:cs="Arial Narrow"/>
        <w:noProof/>
        <w:color w:val="000000"/>
        <w:sz w:val="24"/>
        <w:szCs w:val="24"/>
        <w:lang w:bidi="en-US"/>
      </w:rPr>
      <mc:AlternateContent>
        <mc:Choice Requires="wps">
          <w:drawing>
            <wp:anchor distT="0" distB="0" distL="0" distR="0" simplePos="0" relativeHeight="251659264" behindDoc="0" locked="0" layoutInCell="1" hidden="0" allowOverlap="1" wp14:anchorId="22773D8C" wp14:editId="5380D59C">
              <wp:simplePos x="0" y="0"/>
              <wp:positionH relativeFrom="page">
                <wp:posOffset>3729991</wp:posOffset>
              </wp:positionH>
              <wp:positionV relativeFrom="page">
                <wp:posOffset>407037</wp:posOffset>
              </wp:positionV>
              <wp:extent cx="136525" cy="254000"/>
              <wp:effectExtent l="0" t="0" r="0" b="0"/>
              <wp:wrapSquare wrapText="bothSides" distT="0" distB="0" distL="0" distR="0"/>
              <wp:docPr id="46" name="Rectángulo 46"/>
              <wp:cNvGraphicFramePr/>
              <a:graphic xmlns:a="http://schemas.openxmlformats.org/drawingml/2006/main">
                <a:graphicData uri="http://schemas.microsoft.com/office/word/2010/wordprocessingShape">
                  <wps:wsp>
                    <wps:cNvSpPr/>
                    <wps:spPr>
                      <a:xfrm>
                        <a:off x="5315838" y="3691100"/>
                        <a:ext cx="60325" cy="177800"/>
                      </a:xfrm>
                      <a:prstGeom prst="rect">
                        <a:avLst/>
                      </a:prstGeom>
                      <a:noFill/>
                      <a:ln>
                        <a:noFill/>
                      </a:ln>
                    </wps:spPr>
                    <wps:txbx>
                      <w:txbxContent>
                        <w:p w14:paraId="372BD37E" w14:textId="77777777" w:rsidR="00FA4320" w:rsidRDefault="00620E3D">
                          <w:pPr>
                            <w:spacing w:after="0" w:line="251" w:lineRule="auto"/>
                            <w:ind w:left="20" w:firstLine="140"/>
                            <w:textDirection w:val="btLr"/>
                          </w:pPr>
                          <w:r>
                            <w:rPr>
                              <w:rFonts w:ascii="Arial Narrow" w:eastAsia="Arial Narrow" w:hAnsi="Arial Narrow" w:cs="Arial Narrow"/>
                              <w:color w:val="000000"/>
                              <w:sz w:val="24"/>
                              <w:lang w:bidi="en-US"/>
                            </w:rPr>
                            <w:t xml:space="preserve">  </w:t>
                          </w:r>
                        </w:p>
                      </w:txbxContent>
                    </wps:txbx>
                    <wps:bodyPr spcFirstLastPara="1" wrap="square" lIns="0" tIns="0" rIns="0" bIns="0" anchor="t" anchorCtr="0">
                      <a:noAutofit/>
                    </wps:bodyPr>
                  </wps:wsp>
                </a:graphicData>
              </a:graphic>
            </wp:anchor>
          </w:drawing>
        </mc:Choice>
        <mc:Fallback>
          <w:pict>
            <v:rect w14:anchorId="22773D8C" id="Rectángulo 46" o:spid="_x0000_s1027" style="position:absolute;left:0;text-align:left;margin-left:293.7pt;margin-top:32.05pt;width:10.75pt;height:20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" filled="f" stroked="f">
              <v:textbox inset="0,0,0,0">
                <w:txbxContent>
                  <w:p w14:paraId="372BD37E" w14:textId="77777777" w:rsidR="00FA4320" w:rsidRDefault="00620E3D">
                    <w:pPr>
                      <w:spacing w:after="0" w:line="251" w:lineRule="auto"/>
                      <w:ind w:left="20" w:firstLine="140"/>
                      <w:textDirection w:val="btLr"/>
                    </w:pPr>
                    <w:r>
                      <w:rPr>
                        <w:rFonts w:ascii="Arial Narrow" w:eastAsia="Arial Narrow" w:hAnsi="Arial Narrow" w:cs="Arial Narrow"/>
                        <w:color w:val="000000"/>
                        <w:sz w:val="24"/>
                        <w:lang w:bidi="en-US"/>
                      </w:rPr>
                      <w:t xml:space="preserve">  </w:t>
                    </w:r>
                  </w:p>
                </w:txbxContent>
              </v:textbox>
              <w10:wrap type="square" anchorx="page" anchory="page"/>
            </v:rect>
          </w:pict>
        </mc:Fallback>
      </mc:AlternateContent>
    </w:r>
    <w:r w:rsidR="00620E3D">
      <w:rPr>
        <w:rFonts w:ascii="Arial Narrow" w:eastAsia="Arial Narrow" w:hAnsi="Arial Narrow" w:cs="Arial Narrow"/>
        <w:noProof/>
        <w:color w:val="000000"/>
        <w:sz w:val="24"/>
        <w:szCs w:val="24"/>
        <w:lang w:bidi="en-US"/>
      </w:rPr>
      <mc:AlternateContent>
        <mc:Choice Requires="wps">
          <w:drawing>
            <wp:anchor distT="0" distB="0" distL="0" distR="0" simplePos="0" relativeHeight="251660288" behindDoc="0" locked="0" layoutInCell="1" hidden="0" allowOverlap="1" wp14:anchorId="108FB2E4" wp14:editId="73CE99E9">
              <wp:simplePos x="0" y="0"/>
              <wp:positionH relativeFrom="page">
                <wp:posOffset>6430014</wp:posOffset>
              </wp:positionH>
              <wp:positionV relativeFrom="page">
                <wp:posOffset>426720</wp:posOffset>
              </wp:positionV>
              <wp:extent cx="130810" cy="228600"/>
              <wp:effectExtent l="0" t="0" r="0" b="0"/>
              <wp:wrapSquare wrapText="bothSides" distT="0" distB="0" distL="0" distR="0"/>
              <wp:docPr id="48" name="Rectángulo 48"/>
              <wp:cNvGraphicFramePr/>
              <a:graphic xmlns:a="http://schemas.openxmlformats.org/drawingml/2006/main">
                <a:graphicData uri="http://schemas.microsoft.com/office/word/2010/wordprocessingShape">
                  <wps:wsp>
                    <wps:cNvSpPr/>
                    <wps:spPr>
                      <a:xfrm>
                        <a:off x="5318695" y="3703800"/>
                        <a:ext cx="54610" cy="152400"/>
                      </a:xfrm>
                      <a:prstGeom prst="rect">
                        <a:avLst/>
                      </a:prstGeom>
                      <a:noFill/>
                      <a:ln>
                        <a:noFill/>
                      </a:ln>
                    </wps:spPr>
                    <wps:txbx>
                      <w:txbxContent>
                        <w:p w14:paraId="422012D2" w14:textId="77777777" w:rsidR="00FA4320" w:rsidRDefault="00620E3D">
                          <w:pPr>
                            <w:spacing w:after="0" w:line="212" w:lineRule="auto"/>
                            <w:ind w:left="20" w:firstLine="140"/>
                            <w:textDirection w:val="btLr"/>
                          </w:pPr>
                          <w:r>
                            <w:rPr>
                              <w:rFonts w:ascii="Arial Narrow" w:eastAsia="Arial Narrow" w:hAnsi="Arial Narrow" w:cs="Arial Narrow"/>
                              <w:color w:val="000000"/>
                              <w:sz w:val="20"/>
                              <w:lang w:bidi="en-US"/>
                            </w:rPr>
                            <w:t xml:space="preserve">  </w:t>
                          </w:r>
                        </w:p>
                      </w:txbxContent>
                    </wps:txbx>
                    <wps:bodyPr spcFirstLastPara="1" wrap="square" lIns="0" tIns="0" rIns="0" bIns="0" anchor="t" anchorCtr="0">
                      <a:noAutofit/>
                    </wps:bodyPr>
                  </wps:wsp>
                </a:graphicData>
              </a:graphic>
            </wp:anchor>
          </w:drawing>
        </mc:Choice>
        <mc:Fallback>
          <w:pict>
            <v:rect w14:anchorId="108FB2E4" id="Rectángulo 48" o:spid="_x0000_s1028" style="position:absolute;left:0;text-align:left;margin-left:506.3pt;margin-top:33.6pt;width:10.3pt;height:18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" filled="f" stroked="f">
              <v:textbox inset="0,0,0,0">
                <w:txbxContent>
                  <w:p w14:paraId="422012D2" w14:textId="77777777" w:rsidR="00FA4320" w:rsidRDefault="00620E3D">
                    <w:pPr>
                      <w:spacing w:after="0" w:line="212" w:lineRule="auto"/>
                      <w:ind w:left="20" w:firstLine="140"/>
                      <w:textDirection w:val="btLr"/>
                    </w:pPr>
                    <w:r>
                      <w:rPr>
                        <w:rFonts w:ascii="Arial Narrow" w:eastAsia="Arial Narrow" w:hAnsi="Arial Narrow" w:cs="Arial Narrow"/>
                        <w:color w:val="000000"/>
                        <w:sz w:val="20"/>
                        <w:lang w:bidi="en-US"/>
                      </w:rPr>
                      <w:t xml:space="preserve">  </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021B"/>
    <w:multiLevelType w:val="multilevel"/>
    <w:tmpl w:val="CAE0A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14DD6"/>
    <w:multiLevelType w:val="multilevel"/>
    <w:tmpl w:val="828A6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664167"/>
    <w:multiLevelType w:val="multilevel"/>
    <w:tmpl w:val="9AD6A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0317A8"/>
    <w:multiLevelType w:val="hybridMultilevel"/>
    <w:tmpl w:val="971A5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64E071E"/>
    <w:multiLevelType w:val="multilevel"/>
    <w:tmpl w:val="7B2CB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20"/>
    <w:rsid w:val="00005E07"/>
    <w:rsid w:val="00006E69"/>
    <w:rsid w:val="00011225"/>
    <w:rsid w:val="00011565"/>
    <w:rsid w:val="000335B5"/>
    <w:rsid w:val="00043D6D"/>
    <w:rsid w:val="00044C71"/>
    <w:rsid w:val="00050776"/>
    <w:rsid w:val="0007160A"/>
    <w:rsid w:val="000738A2"/>
    <w:rsid w:val="000755E0"/>
    <w:rsid w:val="00076648"/>
    <w:rsid w:val="00084022"/>
    <w:rsid w:val="0008694A"/>
    <w:rsid w:val="000915CD"/>
    <w:rsid w:val="00097F94"/>
    <w:rsid w:val="000B4D97"/>
    <w:rsid w:val="000B78B1"/>
    <w:rsid w:val="000C7357"/>
    <w:rsid w:val="000D4A94"/>
    <w:rsid w:val="000E2492"/>
    <w:rsid w:val="000F6368"/>
    <w:rsid w:val="00107A32"/>
    <w:rsid w:val="00112856"/>
    <w:rsid w:val="00112957"/>
    <w:rsid w:val="00114922"/>
    <w:rsid w:val="00120D6A"/>
    <w:rsid w:val="001250CB"/>
    <w:rsid w:val="0013036F"/>
    <w:rsid w:val="00163A22"/>
    <w:rsid w:val="00165475"/>
    <w:rsid w:val="001B55CB"/>
    <w:rsid w:val="001D38C7"/>
    <w:rsid w:val="001D7F57"/>
    <w:rsid w:val="001E2AEE"/>
    <w:rsid w:val="0020002C"/>
    <w:rsid w:val="00200498"/>
    <w:rsid w:val="00201049"/>
    <w:rsid w:val="00236F4C"/>
    <w:rsid w:val="00244F72"/>
    <w:rsid w:val="0025198A"/>
    <w:rsid w:val="00273689"/>
    <w:rsid w:val="002848EB"/>
    <w:rsid w:val="0029511B"/>
    <w:rsid w:val="002A111E"/>
    <w:rsid w:val="002A687C"/>
    <w:rsid w:val="002B52E1"/>
    <w:rsid w:val="002B6690"/>
    <w:rsid w:val="002C018F"/>
    <w:rsid w:val="002C6EB8"/>
    <w:rsid w:val="002F3282"/>
    <w:rsid w:val="002F5367"/>
    <w:rsid w:val="002F6E88"/>
    <w:rsid w:val="00303E43"/>
    <w:rsid w:val="00310ECA"/>
    <w:rsid w:val="00314085"/>
    <w:rsid w:val="00317F7B"/>
    <w:rsid w:val="0032628C"/>
    <w:rsid w:val="0034759C"/>
    <w:rsid w:val="00351454"/>
    <w:rsid w:val="00364311"/>
    <w:rsid w:val="0036534F"/>
    <w:rsid w:val="00372F23"/>
    <w:rsid w:val="00383FF4"/>
    <w:rsid w:val="003A125E"/>
    <w:rsid w:val="003B259F"/>
    <w:rsid w:val="003D0B5C"/>
    <w:rsid w:val="003E22A2"/>
    <w:rsid w:val="003E4F2F"/>
    <w:rsid w:val="003E60FD"/>
    <w:rsid w:val="003E61E2"/>
    <w:rsid w:val="003E7CB4"/>
    <w:rsid w:val="004115FD"/>
    <w:rsid w:val="00431B75"/>
    <w:rsid w:val="00435783"/>
    <w:rsid w:val="00436A2A"/>
    <w:rsid w:val="004528E1"/>
    <w:rsid w:val="004546B3"/>
    <w:rsid w:val="0046034C"/>
    <w:rsid w:val="004837BD"/>
    <w:rsid w:val="00487E9C"/>
    <w:rsid w:val="004949BC"/>
    <w:rsid w:val="0049700A"/>
    <w:rsid w:val="004B4059"/>
    <w:rsid w:val="004C546D"/>
    <w:rsid w:val="004D3A0B"/>
    <w:rsid w:val="004D7E55"/>
    <w:rsid w:val="004F08AF"/>
    <w:rsid w:val="005032B6"/>
    <w:rsid w:val="00503DFC"/>
    <w:rsid w:val="005055B5"/>
    <w:rsid w:val="005059DC"/>
    <w:rsid w:val="00512C64"/>
    <w:rsid w:val="00513B7A"/>
    <w:rsid w:val="005273FE"/>
    <w:rsid w:val="00527E3A"/>
    <w:rsid w:val="00531783"/>
    <w:rsid w:val="00532137"/>
    <w:rsid w:val="00544591"/>
    <w:rsid w:val="005517C2"/>
    <w:rsid w:val="00551823"/>
    <w:rsid w:val="005542B3"/>
    <w:rsid w:val="00565459"/>
    <w:rsid w:val="0058085B"/>
    <w:rsid w:val="00584AE2"/>
    <w:rsid w:val="00591033"/>
    <w:rsid w:val="0059266E"/>
    <w:rsid w:val="00595C61"/>
    <w:rsid w:val="005B03C3"/>
    <w:rsid w:val="005D0C4B"/>
    <w:rsid w:val="005D105F"/>
    <w:rsid w:val="005D4D56"/>
    <w:rsid w:val="005E7BA2"/>
    <w:rsid w:val="005F04F1"/>
    <w:rsid w:val="005F3749"/>
    <w:rsid w:val="0060322C"/>
    <w:rsid w:val="00606265"/>
    <w:rsid w:val="00606C94"/>
    <w:rsid w:val="006126AE"/>
    <w:rsid w:val="006167C5"/>
    <w:rsid w:val="006207D4"/>
    <w:rsid w:val="00620E3D"/>
    <w:rsid w:val="00627473"/>
    <w:rsid w:val="006330F0"/>
    <w:rsid w:val="006337A3"/>
    <w:rsid w:val="00654426"/>
    <w:rsid w:val="006727D0"/>
    <w:rsid w:val="006772FF"/>
    <w:rsid w:val="00681245"/>
    <w:rsid w:val="006B6C82"/>
    <w:rsid w:val="006C4DE8"/>
    <w:rsid w:val="006C7C54"/>
    <w:rsid w:val="006D2885"/>
    <w:rsid w:val="006D2FC4"/>
    <w:rsid w:val="006D3BD9"/>
    <w:rsid w:val="006D6263"/>
    <w:rsid w:val="006D6E66"/>
    <w:rsid w:val="006F2C59"/>
    <w:rsid w:val="006F65CD"/>
    <w:rsid w:val="00704023"/>
    <w:rsid w:val="00712364"/>
    <w:rsid w:val="0071439F"/>
    <w:rsid w:val="00722344"/>
    <w:rsid w:val="00741BE0"/>
    <w:rsid w:val="00742831"/>
    <w:rsid w:val="00746683"/>
    <w:rsid w:val="007472C9"/>
    <w:rsid w:val="0075351D"/>
    <w:rsid w:val="00766336"/>
    <w:rsid w:val="00773A1D"/>
    <w:rsid w:val="00774E54"/>
    <w:rsid w:val="00775777"/>
    <w:rsid w:val="00780EAD"/>
    <w:rsid w:val="00787E64"/>
    <w:rsid w:val="00790F3A"/>
    <w:rsid w:val="007920B0"/>
    <w:rsid w:val="00792701"/>
    <w:rsid w:val="007A55F4"/>
    <w:rsid w:val="007B5DDB"/>
    <w:rsid w:val="007C3D75"/>
    <w:rsid w:val="007C6B03"/>
    <w:rsid w:val="007D4587"/>
    <w:rsid w:val="007D64AD"/>
    <w:rsid w:val="007D65CF"/>
    <w:rsid w:val="007E0A63"/>
    <w:rsid w:val="007E14AD"/>
    <w:rsid w:val="007F249E"/>
    <w:rsid w:val="007F334B"/>
    <w:rsid w:val="008163F3"/>
    <w:rsid w:val="00817A75"/>
    <w:rsid w:val="00824E1A"/>
    <w:rsid w:val="00833D32"/>
    <w:rsid w:val="00835A91"/>
    <w:rsid w:val="00835BC3"/>
    <w:rsid w:val="00835FC6"/>
    <w:rsid w:val="008424FC"/>
    <w:rsid w:val="00847B5F"/>
    <w:rsid w:val="00853E3C"/>
    <w:rsid w:val="008611F2"/>
    <w:rsid w:val="00872959"/>
    <w:rsid w:val="00872E6E"/>
    <w:rsid w:val="00874813"/>
    <w:rsid w:val="00892469"/>
    <w:rsid w:val="008A4F51"/>
    <w:rsid w:val="008B1F1E"/>
    <w:rsid w:val="008B2D78"/>
    <w:rsid w:val="008B3261"/>
    <w:rsid w:val="008B509A"/>
    <w:rsid w:val="008D1C79"/>
    <w:rsid w:val="008D31A2"/>
    <w:rsid w:val="008E6FA0"/>
    <w:rsid w:val="008F3B08"/>
    <w:rsid w:val="0095088E"/>
    <w:rsid w:val="0096599E"/>
    <w:rsid w:val="00966BF9"/>
    <w:rsid w:val="009774B4"/>
    <w:rsid w:val="009903CF"/>
    <w:rsid w:val="009908F7"/>
    <w:rsid w:val="0099319E"/>
    <w:rsid w:val="00994B0C"/>
    <w:rsid w:val="009A35EC"/>
    <w:rsid w:val="009B2A71"/>
    <w:rsid w:val="009C5C7F"/>
    <w:rsid w:val="009D76AE"/>
    <w:rsid w:val="009E3B0E"/>
    <w:rsid w:val="00A0165A"/>
    <w:rsid w:val="00A1127C"/>
    <w:rsid w:val="00A32905"/>
    <w:rsid w:val="00A3681F"/>
    <w:rsid w:val="00A37955"/>
    <w:rsid w:val="00A43CBF"/>
    <w:rsid w:val="00A535BD"/>
    <w:rsid w:val="00A571F2"/>
    <w:rsid w:val="00A61FC7"/>
    <w:rsid w:val="00A67EAA"/>
    <w:rsid w:val="00A71CAE"/>
    <w:rsid w:val="00A858E4"/>
    <w:rsid w:val="00A85D4F"/>
    <w:rsid w:val="00A969D7"/>
    <w:rsid w:val="00AA6404"/>
    <w:rsid w:val="00AA6C4B"/>
    <w:rsid w:val="00AA6FC1"/>
    <w:rsid w:val="00AC5A50"/>
    <w:rsid w:val="00AC65A8"/>
    <w:rsid w:val="00AE0BEA"/>
    <w:rsid w:val="00AE2E71"/>
    <w:rsid w:val="00AE7B3B"/>
    <w:rsid w:val="00AF54E8"/>
    <w:rsid w:val="00B10D24"/>
    <w:rsid w:val="00B2150B"/>
    <w:rsid w:val="00B240B7"/>
    <w:rsid w:val="00B2480C"/>
    <w:rsid w:val="00B305D4"/>
    <w:rsid w:val="00B37289"/>
    <w:rsid w:val="00B4744C"/>
    <w:rsid w:val="00B5096C"/>
    <w:rsid w:val="00B53717"/>
    <w:rsid w:val="00B54405"/>
    <w:rsid w:val="00B558A8"/>
    <w:rsid w:val="00B65AC0"/>
    <w:rsid w:val="00B6703C"/>
    <w:rsid w:val="00B672B7"/>
    <w:rsid w:val="00B7122E"/>
    <w:rsid w:val="00B7295A"/>
    <w:rsid w:val="00B820C3"/>
    <w:rsid w:val="00BC2678"/>
    <w:rsid w:val="00BC2B64"/>
    <w:rsid w:val="00BD3A12"/>
    <w:rsid w:val="00BE04FC"/>
    <w:rsid w:val="00BE7DD1"/>
    <w:rsid w:val="00C121E1"/>
    <w:rsid w:val="00C146B5"/>
    <w:rsid w:val="00C1474D"/>
    <w:rsid w:val="00C23D7D"/>
    <w:rsid w:val="00C320CE"/>
    <w:rsid w:val="00C3296E"/>
    <w:rsid w:val="00C34D3C"/>
    <w:rsid w:val="00C51942"/>
    <w:rsid w:val="00C716EE"/>
    <w:rsid w:val="00C7297B"/>
    <w:rsid w:val="00C819CE"/>
    <w:rsid w:val="00C84A81"/>
    <w:rsid w:val="00C9060F"/>
    <w:rsid w:val="00C9122D"/>
    <w:rsid w:val="00C97161"/>
    <w:rsid w:val="00CA0371"/>
    <w:rsid w:val="00CA13CF"/>
    <w:rsid w:val="00CA2074"/>
    <w:rsid w:val="00CA5FB7"/>
    <w:rsid w:val="00CA717E"/>
    <w:rsid w:val="00CB4BFC"/>
    <w:rsid w:val="00CC5A94"/>
    <w:rsid w:val="00CD62DA"/>
    <w:rsid w:val="00CE0D34"/>
    <w:rsid w:val="00CE183B"/>
    <w:rsid w:val="00CF2C43"/>
    <w:rsid w:val="00D02189"/>
    <w:rsid w:val="00D0765E"/>
    <w:rsid w:val="00D12372"/>
    <w:rsid w:val="00D12FD3"/>
    <w:rsid w:val="00D14DE9"/>
    <w:rsid w:val="00D20742"/>
    <w:rsid w:val="00D40004"/>
    <w:rsid w:val="00D440F7"/>
    <w:rsid w:val="00D55462"/>
    <w:rsid w:val="00D55966"/>
    <w:rsid w:val="00D6081C"/>
    <w:rsid w:val="00D65DB9"/>
    <w:rsid w:val="00D752DA"/>
    <w:rsid w:val="00D7691E"/>
    <w:rsid w:val="00D76B21"/>
    <w:rsid w:val="00DA0447"/>
    <w:rsid w:val="00DA4B7D"/>
    <w:rsid w:val="00DB3AFD"/>
    <w:rsid w:val="00DC0203"/>
    <w:rsid w:val="00DE1556"/>
    <w:rsid w:val="00DF6408"/>
    <w:rsid w:val="00E0421D"/>
    <w:rsid w:val="00E04F8B"/>
    <w:rsid w:val="00E14EE6"/>
    <w:rsid w:val="00E209E7"/>
    <w:rsid w:val="00E37DD7"/>
    <w:rsid w:val="00E44899"/>
    <w:rsid w:val="00E44A07"/>
    <w:rsid w:val="00E5178D"/>
    <w:rsid w:val="00E57D7D"/>
    <w:rsid w:val="00E64FAC"/>
    <w:rsid w:val="00E72ED0"/>
    <w:rsid w:val="00E82E6B"/>
    <w:rsid w:val="00E90F7F"/>
    <w:rsid w:val="00E9673E"/>
    <w:rsid w:val="00EB3ABC"/>
    <w:rsid w:val="00EB72C5"/>
    <w:rsid w:val="00EB7BF9"/>
    <w:rsid w:val="00EC1F94"/>
    <w:rsid w:val="00EC1FC8"/>
    <w:rsid w:val="00EC6839"/>
    <w:rsid w:val="00ED24B7"/>
    <w:rsid w:val="00F00DF6"/>
    <w:rsid w:val="00F14B7C"/>
    <w:rsid w:val="00F16CB1"/>
    <w:rsid w:val="00F200BB"/>
    <w:rsid w:val="00F37A14"/>
    <w:rsid w:val="00F428E6"/>
    <w:rsid w:val="00F44384"/>
    <w:rsid w:val="00F47F0F"/>
    <w:rsid w:val="00F71B85"/>
    <w:rsid w:val="00F74951"/>
    <w:rsid w:val="00F76362"/>
    <w:rsid w:val="00F93C2D"/>
    <w:rsid w:val="00FA4320"/>
    <w:rsid w:val="00FB0B01"/>
    <w:rsid w:val="00FB4924"/>
    <w:rsid w:val="00FC486F"/>
    <w:rsid w:val="00FC4950"/>
    <w:rsid w:val="00FD2CE3"/>
    <w:rsid w:val="00FD6344"/>
    <w:rsid w:val="00FE47AD"/>
    <w:rsid w:val="00FE593C"/>
    <w:rsid w:val="00FE5C29"/>
    <w:rsid w:val="00FF1338"/>
    <w:rsid w:val="00FF4C3E"/>
    <w:rsid w:val="00FF6E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5C918"/>
  <w15:docId w15:val="{BFE143FE-FFD7-4B52-B7C9-E7767C20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91D"/>
  </w:style>
  <w:style w:type="paragraph" w:styleId="Heading1">
    <w:name w:val="heading 1"/>
    <w:basedOn w:val="Normal"/>
    <w:link w:val="Heading1Char"/>
    <w:uiPriority w:val="9"/>
    <w:qFormat/>
    <w:rsid w:val="005076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91F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75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paragraph" w:styleId="BodyText">
    <w:name w:val="Body Text"/>
    <w:basedOn w:val="Normal"/>
    <w:link w:val="BodyTextChar"/>
    <w:uiPriority w:val="1"/>
    <w:qFormat/>
    <w:rsid w:val="00BF606B"/>
    <w:pPr>
      <w:widowControl w:val="0"/>
      <w:autoSpaceDE w:val="0"/>
      <w:autoSpaceDN w:val="0"/>
      <w:adjustRightInd w:val="0"/>
      <w:spacing w:after="0" w:line="240" w:lineRule="auto"/>
      <w:ind w:left="101"/>
    </w:pPr>
    <w:rPr>
      <w:rFonts w:ascii="Arial Narrow" w:eastAsia="Times New Roman" w:hAnsi="Arial Narrow" w:cs="Arial Narrow"/>
      <w:sz w:val="24"/>
      <w:szCs w:val="24"/>
      <w:lang w:eastAsia="es-ES_tradnl"/>
    </w:rPr>
  </w:style>
  <w:style w:type="character" w:customStyle="1" w:styleId="BodyTextChar">
    <w:name w:val="Body Text Char"/>
    <w:basedOn w:val="DefaultParagraphFont"/>
    <w:link w:val="BodyText"/>
    <w:uiPriority w:val="99"/>
    <w:rsid w:val="00BF606B"/>
    <w:rPr>
      <w:rFonts w:ascii="Arial Narrow" w:eastAsia="Times New Roman" w:hAnsi="Arial Narrow" w:cs="Arial Narrow"/>
      <w:sz w:val="24"/>
      <w:szCs w:val="24"/>
      <w:lang w:val="es-ES_tradnl" w:eastAsia="es-ES_tradnl"/>
    </w:rPr>
  </w:style>
  <w:style w:type="character" w:styleId="Hyperlink">
    <w:name w:val="Hyperlink"/>
    <w:basedOn w:val="DefaultParagraphFont"/>
    <w:uiPriority w:val="99"/>
    <w:unhideWhenUsed/>
    <w:rsid w:val="00BF606B"/>
    <w:rPr>
      <w:rFonts w:cs="Times New Roman"/>
      <w:color w:val="0563C1" w:themeColor="hyperlink"/>
      <w:u w:val="single"/>
    </w:rPr>
  </w:style>
  <w:style w:type="character" w:customStyle="1" w:styleId="EnlacedeInternet">
    <w:name w:val="Enlace de Internet"/>
    <w:uiPriority w:val="99"/>
    <w:rsid w:val="00BF606B"/>
    <w:rPr>
      <w:color w:val="0000FF"/>
      <w:u w:val="single"/>
    </w:rPr>
  </w:style>
  <w:style w:type="paragraph" w:styleId="PlainText">
    <w:name w:val="Plain Text"/>
    <w:basedOn w:val="Normal"/>
    <w:link w:val="PlainTextChar"/>
    <w:uiPriority w:val="99"/>
    <w:unhideWhenUsed/>
    <w:rsid w:val="00BF606B"/>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rsid w:val="00BF606B"/>
    <w:rPr>
      <w:rFonts w:ascii="Calibri" w:eastAsia="Times New Roman" w:hAnsi="Calibri" w:cs="Times New Roman"/>
      <w:szCs w:val="21"/>
    </w:rPr>
  </w:style>
  <w:style w:type="paragraph" w:styleId="ListParagraph">
    <w:name w:val="List Paragraph"/>
    <w:basedOn w:val="Normal"/>
    <w:uiPriority w:val="34"/>
    <w:qFormat/>
    <w:rsid w:val="00883BDF"/>
    <w:pPr>
      <w:ind w:left="720"/>
      <w:contextualSpacing/>
    </w:pPr>
  </w:style>
  <w:style w:type="character" w:customStyle="1" w:styleId="Heading2Char">
    <w:name w:val="Heading 2 Char"/>
    <w:basedOn w:val="DefaultParagraphFont"/>
    <w:link w:val="Heading2"/>
    <w:uiPriority w:val="9"/>
    <w:rsid w:val="00D91FA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E1B89"/>
    <w:rPr>
      <w:color w:val="954F72" w:themeColor="followedHyperlink"/>
      <w:u w:val="single"/>
    </w:rPr>
  </w:style>
  <w:style w:type="character" w:customStyle="1" w:styleId="apple-converted-space">
    <w:name w:val="apple-converted-space"/>
    <w:basedOn w:val="DefaultParagraphFont"/>
    <w:rsid w:val="00B54AF8"/>
  </w:style>
  <w:style w:type="paragraph" w:styleId="BalloonText">
    <w:name w:val="Balloon Text"/>
    <w:basedOn w:val="Normal"/>
    <w:link w:val="BalloonTextChar"/>
    <w:uiPriority w:val="99"/>
    <w:semiHidden/>
    <w:unhideWhenUsed/>
    <w:rsid w:val="00BE4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024"/>
    <w:rPr>
      <w:rFonts w:ascii="Segoe UI" w:hAnsi="Segoe UI" w:cs="Segoe UI"/>
      <w:sz w:val="18"/>
      <w:szCs w:val="18"/>
    </w:rPr>
  </w:style>
  <w:style w:type="paragraph" w:styleId="Revision">
    <w:name w:val="Revision"/>
    <w:hidden/>
    <w:uiPriority w:val="99"/>
    <w:semiHidden/>
    <w:rsid w:val="00D94413"/>
    <w:pPr>
      <w:spacing w:after="0" w:line="240" w:lineRule="auto"/>
    </w:pPr>
  </w:style>
  <w:style w:type="paragraph" w:styleId="NormalWeb">
    <w:name w:val="Normal (Web)"/>
    <w:basedOn w:val="Normal"/>
    <w:uiPriority w:val="99"/>
    <w:unhideWhenUsed/>
    <w:rsid w:val="003E0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im">
    <w:name w:val="x_im"/>
    <w:basedOn w:val="DefaultParagraphFont"/>
    <w:rsid w:val="005928ED"/>
  </w:style>
  <w:style w:type="character" w:customStyle="1" w:styleId="Mencinsinresolver1">
    <w:name w:val="Mención sin resolver1"/>
    <w:basedOn w:val="DefaultParagraphFont"/>
    <w:uiPriority w:val="99"/>
    <w:semiHidden/>
    <w:unhideWhenUsed/>
    <w:rsid w:val="00233A55"/>
    <w:rPr>
      <w:color w:val="808080"/>
      <w:shd w:val="clear" w:color="auto" w:fill="E6E6E6"/>
    </w:rPr>
  </w:style>
  <w:style w:type="character" w:styleId="CommentReference">
    <w:name w:val="annotation reference"/>
    <w:basedOn w:val="DefaultParagraphFont"/>
    <w:uiPriority w:val="99"/>
    <w:semiHidden/>
    <w:unhideWhenUsed/>
    <w:rsid w:val="00F06272"/>
    <w:rPr>
      <w:sz w:val="16"/>
      <w:szCs w:val="16"/>
    </w:rPr>
  </w:style>
  <w:style w:type="paragraph" w:styleId="CommentText">
    <w:name w:val="annotation text"/>
    <w:basedOn w:val="Normal"/>
    <w:link w:val="CommentTextChar"/>
    <w:uiPriority w:val="99"/>
    <w:semiHidden/>
    <w:unhideWhenUsed/>
    <w:rsid w:val="00F06272"/>
    <w:pPr>
      <w:spacing w:line="240" w:lineRule="auto"/>
    </w:pPr>
    <w:rPr>
      <w:sz w:val="20"/>
      <w:szCs w:val="20"/>
    </w:rPr>
  </w:style>
  <w:style w:type="character" w:customStyle="1" w:styleId="CommentTextChar">
    <w:name w:val="Comment Text Char"/>
    <w:basedOn w:val="DefaultParagraphFont"/>
    <w:link w:val="CommentText"/>
    <w:uiPriority w:val="99"/>
    <w:semiHidden/>
    <w:rsid w:val="00F06272"/>
    <w:rPr>
      <w:sz w:val="20"/>
      <w:szCs w:val="20"/>
    </w:rPr>
  </w:style>
  <w:style w:type="paragraph" w:styleId="CommentSubject">
    <w:name w:val="annotation subject"/>
    <w:basedOn w:val="CommentText"/>
    <w:next w:val="CommentText"/>
    <w:link w:val="CommentSubjectChar"/>
    <w:uiPriority w:val="99"/>
    <w:semiHidden/>
    <w:unhideWhenUsed/>
    <w:rsid w:val="00F06272"/>
    <w:rPr>
      <w:b/>
      <w:bCs/>
    </w:rPr>
  </w:style>
  <w:style w:type="character" w:customStyle="1" w:styleId="CommentSubjectChar">
    <w:name w:val="Comment Subject Char"/>
    <w:basedOn w:val="CommentTextChar"/>
    <w:link w:val="CommentSubject"/>
    <w:uiPriority w:val="99"/>
    <w:semiHidden/>
    <w:rsid w:val="00F06272"/>
    <w:rPr>
      <w:b/>
      <w:bCs/>
      <w:sz w:val="20"/>
      <w:szCs w:val="20"/>
    </w:rPr>
  </w:style>
  <w:style w:type="character" w:customStyle="1" w:styleId="Mencinsinresolver2">
    <w:name w:val="Mención sin resolver2"/>
    <w:basedOn w:val="DefaultParagraphFont"/>
    <w:uiPriority w:val="99"/>
    <w:semiHidden/>
    <w:unhideWhenUsed/>
    <w:rsid w:val="004E6F3B"/>
    <w:rPr>
      <w:color w:val="808080"/>
      <w:shd w:val="clear" w:color="auto" w:fill="E6E6E6"/>
    </w:rPr>
  </w:style>
  <w:style w:type="paragraph" w:customStyle="1" w:styleId="Default">
    <w:name w:val="Default"/>
    <w:basedOn w:val="Normal"/>
    <w:rsid w:val="007B1833"/>
    <w:pPr>
      <w:autoSpaceDE w:val="0"/>
      <w:autoSpaceDN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5076DF"/>
    <w:rPr>
      <w:rFonts w:ascii="Times New Roman" w:eastAsia="Times New Roman" w:hAnsi="Times New Roman" w:cs="Times New Roman"/>
      <w:b/>
      <w:bCs/>
      <w:kern w:val="36"/>
      <w:sz w:val="48"/>
      <w:szCs w:val="48"/>
      <w:lang w:eastAsia="es-ES"/>
    </w:rPr>
  </w:style>
  <w:style w:type="character" w:customStyle="1" w:styleId="Heading3Char">
    <w:name w:val="Heading 3 Char"/>
    <w:basedOn w:val="DefaultParagraphFont"/>
    <w:link w:val="Heading3"/>
    <w:uiPriority w:val="9"/>
    <w:semiHidden/>
    <w:rsid w:val="009F7513"/>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D1091F"/>
    <w:pPr>
      <w:spacing w:after="0" w:line="240" w:lineRule="auto"/>
    </w:pPr>
  </w:style>
  <w:style w:type="character" w:customStyle="1" w:styleId="Mencinsinresolver3">
    <w:name w:val="Mención sin resolver3"/>
    <w:basedOn w:val="DefaultParagraphFont"/>
    <w:uiPriority w:val="99"/>
    <w:semiHidden/>
    <w:unhideWhenUsed/>
    <w:rsid w:val="005359D3"/>
    <w:rPr>
      <w:color w:val="605E5C"/>
      <w:shd w:val="clear" w:color="auto" w:fill="E1DFDD"/>
    </w:rPr>
  </w:style>
  <w:style w:type="character" w:customStyle="1" w:styleId="Mencinsinresolver4">
    <w:name w:val="Mención sin resolver4"/>
    <w:basedOn w:val="DefaultParagraphFont"/>
    <w:uiPriority w:val="99"/>
    <w:semiHidden/>
    <w:unhideWhenUsed/>
    <w:rsid w:val="00F576D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8"/>
    <w:tblPr>
      <w:tblStyleRowBandSize w:val="1"/>
      <w:tblStyleColBandSize w:val="1"/>
      <w:tblCellMar>
        <w:top w:w="100" w:type="dxa"/>
        <w:left w:w="100" w:type="dxa"/>
        <w:bottom w:w="100" w:type="dxa"/>
        <w:right w:w="100" w:type="dxa"/>
      </w:tblCellMar>
    </w:tblPr>
  </w:style>
  <w:style w:type="table" w:customStyle="1" w:styleId="a0">
    <w:basedOn w:val="TableNormal8"/>
    <w:tblPr>
      <w:tblStyleRowBandSize w:val="1"/>
      <w:tblStyleColBandSize w:val="1"/>
      <w:tblCellMar>
        <w:top w:w="100" w:type="dxa"/>
        <w:left w:w="100" w:type="dxa"/>
        <w:bottom w:w="100" w:type="dxa"/>
        <w:right w:w="100" w:type="dxa"/>
      </w:tblCellMar>
    </w:tblPr>
  </w:style>
  <w:style w:type="paragraph" w:customStyle="1" w:styleId="xxmsonormal">
    <w:name w:val="x_xmsonormal"/>
    <w:basedOn w:val="Normal"/>
    <w:rsid w:val="00645FFB"/>
    <w:pPr>
      <w:spacing w:after="0" w:line="240" w:lineRule="auto"/>
    </w:pPr>
    <w:rPr>
      <w:rFonts w:eastAsiaTheme="minorHAnsi"/>
    </w:rPr>
  </w:style>
  <w:style w:type="paragraph" w:customStyle="1" w:styleId="v1v1msonormal">
    <w:name w:val="v1v1msonormal"/>
    <w:basedOn w:val="Normal"/>
    <w:rsid w:val="004E3D7D"/>
    <w:pPr>
      <w:spacing w:before="100" w:beforeAutospacing="1" w:after="100" w:afterAutospacing="1" w:line="240" w:lineRule="auto"/>
    </w:pPr>
    <w:rPr>
      <w:rFonts w:eastAsiaTheme="minorHAnsi"/>
    </w:rPr>
  </w:style>
  <w:style w:type="character" w:styleId="Strong">
    <w:name w:val="Strong"/>
    <w:basedOn w:val="DefaultParagraphFont"/>
    <w:uiPriority w:val="22"/>
    <w:qFormat/>
    <w:rsid w:val="00006E69"/>
    <w:rPr>
      <w:b/>
      <w:bCs/>
    </w:rPr>
  </w:style>
  <w:style w:type="paragraph" w:styleId="Header">
    <w:name w:val="header"/>
    <w:basedOn w:val="Normal"/>
    <w:link w:val="HeaderChar"/>
    <w:uiPriority w:val="99"/>
    <w:unhideWhenUsed/>
    <w:rsid w:val="006D6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263"/>
  </w:style>
  <w:style w:type="paragraph" w:styleId="Footer">
    <w:name w:val="footer"/>
    <w:basedOn w:val="Normal"/>
    <w:link w:val="FooterChar"/>
    <w:uiPriority w:val="99"/>
    <w:unhideWhenUsed/>
    <w:rsid w:val="006D6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263"/>
  </w:style>
  <w:style w:type="character" w:styleId="Emphasis">
    <w:name w:val="Emphasis"/>
    <w:basedOn w:val="DefaultParagraphFont"/>
    <w:uiPriority w:val="20"/>
    <w:qFormat/>
    <w:rsid w:val="00712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58654">
      <w:bodyDiv w:val="1"/>
      <w:marLeft w:val="0"/>
      <w:marRight w:val="0"/>
      <w:marTop w:val="0"/>
      <w:marBottom w:val="0"/>
      <w:divBdr>
        <w:top w:val="none" w:sz="0" w:space="0" w:color="auto"/>
        <w:left w:val="none" w:sz="0" w:space="0" w:color="auto"/>
        <w:bottom w:val="none" w:sz="0" w:space="0" w:color="auto"/>
        <w:right w:val="none" w:sz="0" w:space="0" w:color="auto"/>
      </w:divBdr>
    </w:div>
    <w:div w:id="592664698">
      <w:bodyDiv w:val="1"/>
      <w:marLeft w:val="0"/>
      <w:marRight w:val="0"/>
      <w:marTop w:val="0"/>
      <w:marBottom w:val="0"/>
      <w:divBdr>
        <w:top w:val="none" w:sz="0" w:space="0" w:color="auto"/>
        <w:left w:val="none" w:sz="0" w:space="0" w:color="auto"/>
        <w:bottom w:val="none" w:sz="0" w:space="0" w:color="auto"/>
        <w:right w:val="none" w:sz="0" w:space="0" w:color="auto"/>
      </w:divBdr>
    </w:div>
    <w:div w:id="785662508">
      <w:bodyDiv w:val="1"/>
      <w:marLeft w:val="0"/>
      <w:marRight w:val="0"/>
      <w:marTop w:val="0"/>
      <w:marBottom w:val="0"/>
      <w:divBdr>
        <w:top w:val="none" w:sz="0" w:space="0" w:color="auto"/>
        <w:left w:val="none" w:sz="0" w:space="0" w:color="auto"/>
        <w:bottom w:val="none" w:sz="0" w:space="0" w:color="auto"/>
        <w:right w:val="none" w:sz="0" w:space="0" w:color="auto"/>
      </w:divBdr>
    </w:div>
    <w:div w:id="849222922">
      <w:bodyDiv w:val="1"/>
      <w:marLeft w:val="0"/>
      <w:marRight w:val="0"/>
      <w:marTop w:val="0"/>
      <w:marBottom w:val="0"/>
      <w:divBdr>
        <w:top w:val="none" w:sz="0" w:space="0" w:color="auto"/>
        <w:left w:val="none" w:sz="0" w:space="0" w:color="auto"/>
        <w:bottom w:val="none" w:sz="0" w:space="0" w:color="auto"/>
        <w:right w:val="none" w:sz="0" w:space="0" w:color="auto"/>
      </w:divBdr>
    </w:div>
    <w:div w:id="936862878">
      <w:bodyDiv w:val="1"/>
      <w:marLeft w:val="0"/>
      <w:marRight w:val="0"/>
      <w:marTop w:val="0"/>
      <w:marBottom w:val="0"/>
      <w:divBdr>
        <w:top w:val="none" w:sz="0" w:space="0" w:color="auto"/>
        <w:left w:val="none" w:sz="0" w:space="0" w:color="auto"/>
        <w:bottom w:val="none" w:sz="0" w:space="0" w:color="auto"/>
        <w:right w:val="none" w:sz="0" w:space="0" w:color="auto"/>
      </w:divBdr>
    </w:div>
    <w:div w:id="948046254">
      <w:bodyDiv w:val="1"/>
      <w:marLeft w:val="0"/>
      <w:marRight w:val="0"/>
      <w:marTop w:val="0"/>
      <w:marBottom w:val="0"/>
      <w:divBdr>
        <w:top w:val="none" w:sz="0" w:space="0" w:color="auto"/>
        <w:left w:val="none" w:sz="0" w:space="0" w:color="auto"/>
        <w:bottom w:val="none" w:sz="0" w:space="0" w:color="auto"/>
        <w:right w:val="none" w:sz="0" w:space="0" w:color="auto"/>
      </w:divBdr>
      <w:divsChild>
        <w:div w:id="232397210">
          <w:marLeft w:val="0"/>
          <w:marRight w:val="0"/>
          <w:marTop w:val="0"/>
          <w:marBottom w:val="0"/>
          <w:divBdr>
            <w:top w:val="none" w:sz="0" w:space="0" w:color="auto"/>
            <w:left w:val="none" w:sz="0" w:space="0" w:color="auto"/>
            <w:bottom w:val="none" w:sz="0" w:space="0" w:color="auto"/>
            <w:right w:val="none" w:sz="0" w:space="0" w:color="auto"/>
          </w:divBdr>
        </w:div>
      </w:divsChild>
    </w:div>
    <w:div w:id="1075326082">
      <w:bodyDiv w:val="1"/>
      <w:marLeft w:val="0"/>
      <w:marRight w:val="0"/>
      <w:marTop w:val="0"/>
      <w:marBottom w:val="0"/>
      <w:divBdr>
        <w:top w:val="none" w:sz="0" w:space="0" w:color="auto"/>
        <w:left w:val="none" w:sz="0" w:space="0" w:color="auto"/>
        <w:bottom w:val="none" w:sz="0" w:space="0" w:color="auto"/>
        <w:right w:val="none" w:sz="0" w:space="0" w:color="auto"/>
      </w:divBdr>
    </w:div>
    <w:div w:id="1278639266">
      <w:bodyDiv w:val="1"/>
      <w:marLeft w:val="0"/>
      <w:marRight w:val="0"/>
      <w:marTop w:val="0"/>
      <w:marBottom w:val="0"/>
      <w:divBdr>
        <w:top w:val="none" w:sz="0" w:space="0" w:color="auto"/>
        <w:left w:val="none" w:sz="0" w:space="0" w:color="auto"/>
        <w:bottom w:val="none" w:sz="0" w:space="0" w:color="auto"/>
        <w:right w:val="none" w:sz="0" w:space="0" w:color="auto"/>
      </w:divBdr>
    </w:div>
    <w:div w:id="1368214774">
      <w:bodyDiv w:val="1"/>
      <w:marLeft w:val="0"/>
      <w:marRight w:val="0"/>
      <w:marTop w:val="0"/>
      <w:marBottom w:val="0"/>
      <w:divBdr>
        <w:top w:val="none" w:sz="0" w:space="0" w:color="auto"/>
        <w:left w:val="none" w:sz="0" w:space="0" w:color="auto"/>
        <w:bottom w:val="none" w:sz="0" w:space="0" w:color="auto"/>
        <w:right w:val="none" w:sz="0" w:space="0" w:color="auto"/>
      </w:divBdr>
    </w:div>
    <w:div w:id="2063627840">
      <w:bodyDiv w:val="1"/>
      <w:marLeft w:val="0"/>
      <w:marRight w:val="0"/>
      <w:marTop w:val="0"/>
      <w:marBottom w:val="0"/>
      <w:divBdr>
        <w:top w:val="none" w:sz="0" w:space="0" w:color="auto"/>
        <w:left w:val="none" w:sz="0" w:space="0" w:color="auto"/>
        <w:bottom w:val="none" w:sz="0" w:space="0" w:color="auto"/>
        <w:right w:val="none" w:sz="0" w:space="0" w:color="auto"/>
      </w:divBdr>
    </w:div>
    <w:div w:id="2147232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atalia.rascon@u-ta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tad.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ix0umpdgGtovwRY+XplbKmJjNQ==">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A560D2-FAF4-401E-8229-714DA06E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5436</Characters>
  <Application>Microsoft Office Word</Application>
  <DocSecurity>4</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 Corral Martínez</dc:creator>
  <cp:lastModifiedBy>Administrator</cp:lastModifiedBy>
  <cp:revision>2</cp:revision>
  <dcterms:created xsi:type="dcterms:W3CDTF">2021-07-01T13:55:00Z</dcterms:created>
  <dcterms:modified xsi:type="dcterms:W3CDTF">2021-07-01T13:55:00Z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0x01010004414A7350C7DC4FADBB225EB90F93C6</vt:lpwstr>
  </property>
</Properties>
</file>