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63AE" w14:textId="77777777" w:rsidR="00CE7F61" w:rsidRDefault="00CE7F61">
      <w:pPr>
        <w:widowControl w:val="0"/>
        <w:spacing w:before="53" w:after="0" w:line="388" w:lineRule="auto"/>
        <w:ind w:right="431"/>
        <w:jc w:val="right"/>
        <w:rPr>
          <w:rFonts w:ascii="Helvetica Neue" w:eastAsia="Helvetica Neue" w:hAnsi="Helvetica Neue" w:cs="Helvetica Neue"/>
          <w:b/>
          <w:color w:val="3366FF"/>
          <w:sz w:val="24"/>
          <w:szCs w:val="24"/>
          <w:u w:val="single"/>
        </w:rPr>
      </w:pPr>
      <w:bookmarkStart w:id="0" w:name="_heading=h.juv8nbf3ra65" w:colFirst="0" w:colLast="0"/>
      <w:bookmarkEnd w:id="0"/>
    </w:p>
    <w:p w14:paraId="1C16C854" w14:textId="77777777" w:rsidR="00496BC1" w:rsidRPr="00537BFD" w:rsidRDefault="00B47EB6">
      <w:pPr>
        <w:spacing w:after="0" w:line="276" w:lineRule="auto"/>
        <w:jc w:val="center"/>
        <w:rPr>
          <w:rFonts w:ascii="Arial" w:eastAsia="Arial" w:hAnsi="Arial" w:cs="Arial"/>
          <w:b/>
          <w:color w:val="3366FF"/>
          <w:sz w:val="32"/>
          <w:szCs w:val="32"/>
        </w:rPr>
      </w:pPr>
      <w:r w:rsidRPr="00537BFD">
        <w:rPr>
          <w:rFonts w:ascii="Arial" w:eastAsia="Arial" w:hAnsi="Arial" w:cs="Arial"/>
          <w:b/>
          <w:color w:val="3366FF"/>
          <w:sz w:val="32"/>
          <w:szCs w:val="32"/>
          <w:lang w:bidi="en-US"/>
        </w:rPr>
        <w:t xml:space="preserve">U-tad, the first Spanish university to offer a double degree in Software Engineering and Computational Physics </w:t>
      </w:r>
    </w:p>
    <w:p w14:paraId="3110083F" w14:textId="77777777" w:rsidR="00496BC1" w:rsidRDefault="00496BC1">
      <w:pPr>
        <w:spacing w:after="0" w:line="276" w:lineRule="auto"/>
        <w:jc w:val="center"/>
        <w:rPr>
          <w:rFonts w:ascii="Arial" w:eastAsia="Arial" w:hAnsi="Arial" w:cs="Arial"/>
          <w:b/>
          <w:color w:val="3366FF"/>
        </w:rPr>
      </w:pPr>
    </w:p>
    <w:p w14:paraId="4F192889" w14:textId="77777777" w:rsidR="00496BC1" w:rsidRDefault="00B47EB6">
      <w:pPr>
        <w:keepNext/>
        <w:keepLines/>
        <w:numPr>
          <w:ilvl w:val="0"/>
          <w:numId w:val="1"/>
        </w:numPr>
        <w:pBdr>
          <w:top w:val="nil"/>
          <w:left w:val="nil"/>
          <w:bottom w:val="nil"/>
          <w:right w:val="nil"/>
          <w:between w:val="nil"/>
        </w:pBdr>
        <w:spacing w:before="40" w:after="0"/>
        <w:jc w:val="both"/>
        <w:rPr>
          <w:rFonts w:ascii="Helvetica Neue" w:eastAsia="Helvetica Neue" w:hAnsi="Helvetica Neue" w:cs="Helvetica Neue"/>
          <w:i/>
          <w:color w:val="3366FF"/>
        </w:rPr>
      </w:pPr>
      <w:bookmarkStart w:id="1" w:name="_heading=h.i2pccupmrgyx" w:colFirst="0" w:colLast="0"/>
      <w:bookmarkEnd w:id="1"/>
      <w:r>
        <w:rPr>
          <w:rFonts w:ascii="Helvetica Neue" w:eastAsia="Helvetica Neue" w:hAnsi="Helvetica Neue" w:cs="Helvetica Neue"/>
          <w:color w:val="3366FF"/>
          <w:lang w:bidi="en-US"/>
        </w:rPr>
        <w:t xml:space="preserve"> </w:t>
      </w:r>
      <w:r>
        <w:rPr>
          <w:rFonts w:ascii="Helvetica Neue" w:eastAsia="Helvetica Neue" w:hAnsi="Helvetica Neue" w:cs="Helvetica Neue"/>
          <w:i/>
          <w:color w:val="3366FF"/>
          <w:lang w:bidi="en-US"/>
        </w:rPr>
        <w:t>This degree provides specialized training in a wide range of fields, from aeronautic and automotive engineering to pharmaceutical development.</w:t>
      </w:r>
    </w:p>
    <w:p w14:paraId="1334ECD5" w14:textId="77777777" w:rsidR="00496BC1" w:rsidRDefault="00496BC1">
      <w:pPr>
        <w:keepNext/>
        <w:keepLines/>
        <w:spacing w:before="40" w:after="0"/>
        <w:ind w:left="720"/>
        <w:jc w:val="both"/>
        <w:rPr>
          <w:rFonts w:ascii="Helvetica Neue" w:eastAsia="Helvetica Neue" w:hAnsi="Helvetica Neue" w:cs="Helvetica Neue"/>
          <w:i/>
          <w:color w:val="3366FF"/>
        </w:rPr>
      </w:pPr>
      <w:bookmarkStart w:id="2" w:name="_heading=h.2yhl1w81d51x" w:colFirst="0" w:colLast="0"/>
      <w:bookmarkEnd w:id="2"/>
    </w:p>
    <w:p w14:paraId="706E71C8" w14:textId="77777777" w:rsidR="00496BC1" w:rsidRPr="00766E44" w:rsidRDefault="00B47EB6">
      <w:pPr>
        <w:widowControl w:val="0"/>
        <w:jc w:val="both"/>
        <w:rPr>
          <w:rFonts w:ascii="Arial" w:eastAsiaTheme="minorEastAsia" w:hAnsi="Arial" w:cs="Arial"/>
          <w:color w:val="595959" w:themeColor="text1" w:themeTint="A6"/>
          <w:sz w:val="24"/>
          <w:szCs w:val="24"/>
          <w:lang w:val="es-ES_tradnl"/>
        </w:rPr>
      </w:pPr>
      <w:r>
        <w:rPr>
          <w:rFonts w:ascii="Helvetica Neue" w:eastAsia="Helvetica Neue" w:hAnsi="Helvetica Neue" w:cs="Helvetica Neue"/>
          <w:b/>
          <w:color w:val="3366FF"/>
          <w:sz w:val="24"/>
          <w:szCs w:val="24"/>
          <w:lang w:bidi="en-US"/>
        </w:rPr>
        <w:t xml:space="preserve">Madrid, December 1, 2020 </w:t>
      </w:r>
      <w:hyperlink r:id="rId9">
        <w:r w:rsidRPr="00537BFD">
          <w:rPr>
            <w:rFonts w:ascii="Arial" w:eastAsia="Arial" w:hAnsi="Arial" w:cs="Arial"/>
            <w:color w:val="1155CC"/>
            <w:sz w:val="24"/>
            <w:szCs w:val="24"/>
            <w:u w:val="single"/>
            <w:lang w:bidi="en-US"/>
          </w:rPr>
          <w:t>U-tad</w:t>
        </w:r>
      </w:hyperlink>
      <w:r w:rsidRPr="00537BFD">
        <w:rPr>
          <w:rFonts w:ascii="Arial" w:eastAsia="Arial" w:hAnsi="Arial" w:cs="Arial"/>
          <w:sz w:val="24"/>
          <w:szCs w:val="24"/>
          <w:lang w:bidi="en-US"/>
        </w:rPr>
        <w:t xml:space="preserve">The </w:t>
      </w:r>
      <w:r w:rsidRPr="00766E44">
        <w:rPr>
          <w:rFonts w:ascii="Arial" w:eastAsiaTheme="minorEastAsia" w:hAnsi="Arial" w:cs="Arial"/>
          <w:color w:val="595959" w:themeColor="text1" w:themeTint="A6"/>
          <w:sz w:val="24"/>
          <w:szCs w:val="24"/>
          <w:lang w:bidi="en-US"/>
        </w:rPr>
        <w:t xml:space="preserve">University Center of Technology and Digital Art has become the first Spanish university to offer a double degree in </w:t>
      </w:r>
      <w:hyperlink r:id="rId10">
        <w:r w:rsidRPr="00537BFD">
          <w:rPr>
            <w:rFonts w:ascii="Arial" w:eastAsia="Arial" w:hAnsi="Arial" w:cs="Arial"/>
            <w:color w:val="1155CC"/>
            <w:sz w:val="24"/>
            <w:szCs w:val="24"/>
            <w:u w:val="single"/>
            <w:lang w:bidi="en-US"/>
          </w:rPr>
          <w:t>Software Engineering and Computational Physics</w:t>
        </w:r>
      </w:hyperlink>
      <w:r w:rsidRPr="00766E44">
        <w:rPr>
          <w:rFonts w:ascii="Arial" w:eastAsiaTheme="minorEastAsia" w:hAnsi="Arial" w:cs="Arial"/>
          <w:color w:val="595959" w:themeColor="text1" w:themeTint="A6"/>
          <w:sz w:val="24"/>
          <w:szCs w:val="24"/>
          <w:lang w:bidi="en-US"/>
        </w:rPr>
        <w:t xml:space="preserve">a degree that expands professional opportunities and trains highly qualified individuals in system simulation for diverse sectors, including aeronautics, automotive, materials science, pharmaceuticals, quantum computing, meteorology, autonomous machines, and everything related to Industry 4.0. </w:t>
      </w:r>
    </w:p>
    <w:p w14:paraId="580FEDA8" w14:textId="77777777" w:rsidR="00496BC1" w:rsidRPr="00766E44" w:rsidRDefault="00B47EB6">
      <w:pPr>
        <w:widowControl w:val="0"/>
        <w:jc w:val="both"/>
        <w:rPr>
          <w:rFonts w:ascii="Arial" w:eastAsiaTheme="minorEastAsia" w:hAnsi="Arial" w:cs="Arial"/>
          <w:color w:val="595959" w:themeColor="text1" w:themeTint="A6"/>
          <w:sz w:val="24"/>
          <w:szCs w:val="24"/>
          <w:lang w:val="es-ES_tradnl"/>
        </w:rPr>
      </w:pPr>
      <w:r w:rsidRPr="00766E44">
        <w:rPr>
          <w:rFonts w:ascii="Arial" w:eastAsiaTheme="minorEastAsia" w:hAnsi="Arial" w:cs="Arial"/>
          <w:color w:val="595959" w:themeColor="text1" w:themeTint="A6"/>
          <w:sz w:val="24"/>
          <w:szCs w:val="24"/>
          <w:lang w:bidi="en-US"/>
        </w:rPr>
        <w:t xml:space="preserve">U-tad is the only European university founded by digital industry professionals, most of whom are still active in the business world. Their experience has revealed the market need for professionals with this type of background, which is why this double degree will be introduced in the 21/22 academic year. </w:t>
      </w:r>
    </w:p>
    <w:p w14:paraId="761D245D" w14:textId="77777777" w:rsidR="00496BC1" w:rsidRPr="00766E44" w:rsidRDefault="00B47EB6">
      <w:pPr>
        <w:widowControl w:val="0"/>
        <w:jc w:val="both"/>
        <w:rPr>
          <w:rFonts w:ascii="Arial" w:eastAsiaTheme="minorEastAsia" w:hAnsi="Arial" w:cs="Arial"/>
          <w:color w:val="595959" w:themeColor="text1" w:themeTint="A6"/>
          <w:sz w:val="24"/>
          <w:szCs w:val="24"/>
          <w:lang w:val="es-ES_tradnl"/>
        </w:rPr>
      </w:pPr>
      <w:r w:rsidRPr="00766E44">
        <w:rPr>
          <w:rFonts w:ascii="Arial" w:eastAsiaTheme="minorEastAsia" w:hAnsi="Arial" w:cs="Arial"/>
          <w:color w:val="595959" w:themeColor="text1" w:themeTint="A6"/>
          <w:sz w:val="24"/>
          <w:szCs w:val="24"/>
          <w:lang w:bidi="en-US"/>
        </w:rPr>
        <w:t>"</w:t>
      </w:r>
      <w:r w:rsidRPr="00766E44">
        <w:rPr>
          <w:rFonts w:ascii="Arial" w:eastAsiaTheme="minorEastAsia" w:hAnsi="Arial" w:cs="Arial"/>
          <w:i/>
          <w:color w:val="595959" w:themeColor="text1" w:themeTint="A6"/>
          <w:sz w:val="24"/>
          <w:szCs w:val="24"/>
          <w:lang w:bidi="en-US"/>
        </w:rPr>
        <w:t xml:space="preserve">We sense that the demand for professionals trained in AI, physical simulation, and thermodynamics is growing, particularly in the development of robotic assistants for healthcare, quantum computing, scientific and technological consultancy, etc. This requires a range of multidisciplinary and specialized knowledge,” </w:t>
      </w:r>
      <w:r w:rsidRPr="00766E44">
        <w:rPr>
          <w:rFonts w:ascii="Arial" w:eastAsiaTheme="minorEastAsia" w:hAnsi="Arial" w:cs="Arial"/>
          <w:color w:val="595959" w:themeColor="text1" w:themeTint="A6"/>
          <w:sz w:val="24"/>
          <w:szCs w:val="24"/>
          <w:lang w:bidi="en-US"/>
        </w:rPr>
        <w:t>explains Javier Algarra, U-tad's Science and Engineering academic director.</w:t>
      </w:r>
    </w:p>
    <w:p w14:paraId="5708F7EC" w14:textId="77777777" w:rsidR="00496BC1" w:rsidRDefault="00B47EB6">
      <w:pPr>
        <w:widowControl w:val="0"/>
        <w:spacing w:after="0"/>
        <w:jc w:val="both"/>
        <w:rPr>
          <w:rFonts w:ascii="Helvetica Neue" w:eastAsia="Helvetica Neue" w:hAnsi="Helvetica Neue" w:cs="Helvetica Neue"/>
          <w:b/>
          <w:color w:val="3366FF"/>
          <w:sz w:val="24"/>
          <w:szCs w:val="24"/>
        </w:rPr>
      </w:pPr>
      <w:r w:rsidRPr="00537BFD">
        <w:rPr>
          <w:rFonts w:ascii="Helvetica Neue" w:eastAsia="Helvetica Neue" w:hAnsi="Helvetica Neue" w:cs="Helvetica Neue"/>
          <w:b/>
          <w:color w:val="3366FF"/>
          <w:sz w:val="24"/>
          <w:szCs w:val="24"/>
          <w:lang w:bidi="en-US"/>
        </w:rPr>
        <w:t>Specific projects</w:t>
      </w:r>
    </w:p>
    <w:p w14:paraId="0E1C078F" w14:textId="77777777" w:rsidR="00537BFD" w:rsidRPr="00537BFD" w:rsidRDefault="00537BFD">
      <w:pPr>
        <w:widowControl w:val="0"/>
        <w:spacing w:after="0"/>
        <w:jc w:val="both"/>
        <w:rPr>
          <w:rFonts w:ascii="Helvetica Neue" w:eastAsia="Helvetica Neue" w:hAnsi="Helvetica Neue" w:cs="Helvetica Neue"/>
          <w:b/>
          <w:color w:val="3366FF"/>
          <w:sz w:val="24"/>
          <w:szCs w:val="24"/>
        </w:rPr>
      </w:pPr>
    </w:p>
    <w:p w14:paraId="645A9EDC" w14:textId="77777777" w:rsidR="00496BC1" w:rsidRPr="00766E44" w:rsidRDefault="00B47EB6">
      <w:pPr>
        <w:widowControl w:val="0"/>
        <w:jc w:val="both"/>
        <w:rPr>
          <w:rFonts w:ascii="Arial" w:eastAsiaTheme="minorEastAsia" w:hAnsi="Arial" w:cs="Arial"/>
          <w:color w:val="595959" w:themeColor="text1" w:themeTint="A6"/>
          <w:sz w:val="24"/>
          <w:szCs w:val="24"/>
          <w:lang w:val="es-ES_tradnl"/>
        </w:rPr>
      </w:pPr>
      <w:r w:rsidRPr="00766E44">
        <w:rPr>
          <w:rFonts w:ascii="Arial" w:eastAsiaTheme="minorEastAsia" w:hAnsi="Arial" w:cs="Arial"/>
          <w:color w:val="595959" w:themeColor="text1" w:themeTint="A6"/>
          <w:sz w:val="24"/>
          <w:szCs w:val="24"/>
          <w:lang w:bidi="en-US"/>
        </w:rPr>
        <w:t>The double degree in Software Engineering and Computational Physics involves students developing specific projects leading to high employability. Past projects have included a firefighting simulation, a predictive model for bank loans, neural data aggregator development, and an artificial vision learning project applied to videogames, among many others.</w:t>
      </w:r>
    </w:p>
    <w:p w14:paraId="038D5AAE" w14:textId="77777777" w:rsidR="00496BC1" w:rsidRPr="00766E44" w:rsidRDefault="00B47EB6">
      <w:pPr>
        <w:widowControl w:val="0"/>
        <w:jc w:val="both"/>
        <w:rPr>
          <w:rFonts w:ascii="Arial" w:eastAsiaTheme="minorEastAsia" w:hAnsi="Arial" w:cs="Arial"/>
          <w:color w:val="595959" w:themeColor="text1" w:themeTint="A6"/>
          <w:sz w:val="24"/>
          <w:szCs w:val="24"/>
          <w:lang w:val="es-ES_tradnl"/>
        </w:rPr>
      </w:pPr>
      <w:r w:rsidRPr="00766E44">
        <w:rPr>
          <w:rFonts w:ascii="Arial" w:eastAsiaTheme="minorEastAsia" w:hAnsi="Arial" w:cs="Arial"/>
          <w:color w:val="595959" w:themeColor="text1" w:themeTint="A6"/>
          <w:sz w:val="24"/>
          <w:szCs w:val="24"/>
          <w:lang w:bidi="en-US"/>
        </w:rPr>
        <w:t xml:space="preserve">Over five years, students will specialize in subjects such as programming, quantum computing, artificial intelligence, thermodynamics and mechanics, electromagnetism, quantum physics, analysis and design of complex algorithms, mathematical methods for physics or simulation of effects, preparing them to work on the most important and innovative projects in business and science. </w:t>
      </w:r>
    </w:p>
    <w:p w14:paraId="60DC893F" w14:textId="77777777" w:rsidR="00496BC1" w:rsidRPr="00766E44" w:rsidRDefault="00496BC1">
      <w:pPr>
        <w:spacing w:after="0" w:line="276" w:lineRule="auto"/>
        <w:rPr>
          <w:rFonts w:ascii="Arial" w:eastAsiaTheme="minorEastAsia" w:hAnsi="Arial" w:cs="Arial"/>
          <w:color w:val="595959" w:themeColor="text1" w:themeTint="A6"/>
          <w:sz w:val="24"/>
          <w:szCs w:val="24"/>
          <w:lang w:val="es-ES_tradnl"/>
        </w:rPr>
      </w:pPr>
    </w:p>
    <w:p w14:paraId="078A0D08" w14:textId="77777777" w:rsidR="00CE7F61" w:rsidRDefault="00CE7F61" w:rsidP="00766E44">
      <w:pPr>
        <w:jc w:val="both"/>
        <w:rPr>
          <w:rFonts w:ascii="Arial" w:hAnsi="Arial" w:cs="Arial"/>
          <w:color w:val="595959" w:themeColor="text1" w:themeTint="A6"/>
        </w:rPr>
      </w:pPr>
      <w:r>
        <w:rPr>
          <w:rFonts w:ascii="Verdana" w:eastAsia="Times New Roman" w:hAnsi="Verdana" w:cs="Verdana"/>
          <w:color w:val="808080"/>
          <w:sz w:val="18"/>
          <w:szCs w:val="18"/>
          <w:lang w:bidi="en-US"/>
        </w:rPr>
        <w:t>UNIVERSITY CENTER FOR TECHNOLOGY AND DIGITAL ART</w:t>
      </w:r>
    </w:p>
    <w:p w14:paraId="5622A8E6" w14:textId="77777777" w:rsidR="00CE7F61" w:rsidRDefault="00CE7F61" w:rsidP="00766E44">
      <w:pPr>
        <w:jc w:val="both"/>
        <w:rPr>
          <w:rFonts w:ascii="Helvetica" w:hAnsi="Helvetica" w:cs="Helvetica"/>
          <w:bCs/>
          <w:color w:val="6C797A"/>
          <w:lang w:eastAsia="en-US"/>
        </w:rPr>
      </w:pPr>
      <w:r>
        <w:rPr>
          <w:rFonts w:ascii="Verdana" w:eastAsia="Times New Roman" w:hAnsi="Verdana" w:cs="Times New Roman"/>
          <w:color w:val="808080"/>
          <w:sz w:val="18"/>
          <w:szCs w:val="18"/>
          <w:lang w:bidi="en-US"/>
        </w:rPr>
        <w:lastRenderedPageBreak/>
        <w:t xml:space="preserve">U-tad is the first University Center specialized in training in key areas associated with the digital economy value chain: Software Engineering, Digital Design, Animation, Interactive Product Design and Video Games, Mathematics, Computational Physics, Virtual Reality, Big Data, Cybersecurity, etc. A unique institution in Spain oriented to train the leaders of the current and future digital industry, with teachers from the best companies in the industry. A first-class international center, based on excellence, innovation, and technology, that fosters the development of talent and prepares its students for the digital professions </w:t>
      </w:r>
      <w:hyperlink r:id="rId11">
        <w:r w:rsidR="00766E44">
          <w:rPr>
            <w:rFonts w:ascii="Verdana" w:eastAsia="Verdana" w:hAnsi="Verdana" w:cs="Verdana"/>
            <w:color w:val="0563C1"/>
            <w:sz w:val="18"/>
            <w:szCs w:val="18"/>
            <w:u w:val="single"/>
            <w:lang w:bidi="en-US"/>
          </w:rPr>
          <w:t>www.u-tad.com</w:t>
        </w:r>
      </w:hyperlink>
    </w:p>
    <w:p w14:paraId="0AB653DA" w14:textId="77777777" w:rsidR="00CE7F61" w:rsidRDefault="00CE7F61" w:rsidP="00CE7F61">
      <w:pPr>
        <w:ind w:left="-284"/>
        <w:jc w:val="both"/>
        <w:rPr>
          <w:rFonts w:ascii="Verdana" w:eastAsia="Times New Roman" w:hAnsi="Verdana" w:cs="Times New Roman"/>
          <w:color w:val="808080"/>
          <w:sz w:val="18"/>
          <w:szCs w:val="18"/>
        </w:rPr>
      </w:pPr>
    </w:p>
    <w:p w14:paraId="0FBB92F0" w14:textId="77777777" w:rsidR="00CE7F61" w:rsidRDefault="00CE7F61" w:rsidP="00766E44">
      <w:pPr>
        <w:rPr>
          <w:rFonts w:ascii="Arial" w:eastAsiaTheme="minorEastAsia" w:hAnsi="Arial" w:cs="Arial"/>
          <w:sz w:val="24"/>
          <w:szCs w:val="24"/>
          <w:lang w:val="pt-PT"/>
        </w:rPr>
      </w:pPr>
      <w:r>
        <w:rPr>
          <w:rFonts w:ascii="Verdana" w:eastAsia="Times New Roman" w:hAnsi="Verdana" w:cs="Times New Roman"/>
          <w:color w:val="808080"/>
          <w:sz w:val="18"/>
          <w:szCs w:val="18"/>
          <w:lang w:bidi="en-US"/>
        </w:rPr>
        <w:t>Follow us on:</w:t>
      </w:r>
      <w:r>
        <w:rPr>
          <w:rFonts w:ascii="Arial" w:eastAsia="Arial" w:hAnsi="Arial" w:cs="Arial"/>
          <w:lang w:bidi="en-US"/>
        </w:rPr>
        <w:t xml:space="preserve"> </w:t>
      </w:r>
      <w:hyperlink r:id="rId12" w:history="1">
        <w:r>
          <w:rPr>
            <w:rStyle w:val="EnlacedeInternet"/>
            <w:rFonts w:ascii="Arial" w:eastAsia="Arial" w:hAnsi="Arial" w:cs="Arial"/>
            <w:lang w:bidi="en-US"/>
          </w:rPr>
          <w:t>Facebook</w:t>
        </w:r>
      </w:hyperlink>
      <w:r>
        <w:rPr>
          <w:rFonts w:ascii="Arial" w:eastAsia="Arial" w:hAnsi="Arial" w:cs="Arial"/>
          <w:lang w:bidi="en-US"/>
        </w:rPr>
        <w:t xml:space="preserve"> / </w:t>
      </w:r>
      <w:hyperlink r:id="rId13" w:history="1">
        <w:r>
          <w:rPr>
            <w:rStyle w:val="EnlacedeInternet"/>
            <w:rFonts w:ascii="Arial" w:eastAsia="Arial" w:hAnsi="Arial" w:cs="Arial"/>
            <w:lang w:bidi="en-US"/>
          </w:rPr>
          <w:t>Twitter</w:t>
        </w:r>
      </w:hyperlink>
      <w:r>
        <w:rPr>
          <w:rFonts w:ascii="Arial" w:eastAsia="Arial" w:hAnsi="Arial" w:cs="Arial"/>
          <w:lang w:bidi="en-US"/>
        </w:rPr>
        <w:t xml:space="preserve"> / </w:t>
      </w:r>
      <w:hyperlink r:id="rId14" w:history="1">
        <w:r>
          <w:rPr>
            <w:rStyle w:val="EnlacedeInternet"/>
            <w:rFonts w:ascii="Arial" w:eastAsia="Arial" w:hAnsi="Arial" w:cs="Arial"/>
            <w:lang w:bidi="en-US"/>
          </w:rPr>
          <w:t>Instagram</w:t>
        </w:r>
      </w:hyperlink>
      <w:r>
        <w:rPr>
          <w:rFonts w:ascii="Arial" w:eastAsia="Arial" w:hAnsi="Arial" w:cs="Arial"/>
          <w:lang w:bidi="en-US"/>
        </w:rPr>
        <w:t xml:space="preserve"> / </w:t>
      </w:r>
      <w:hyperlink r:id="rId15" w:history="1">
        <w:r>
          <w:rPr>
            <w:rStyle w:val="EnlacedeInternet"/>
            <w:rFonts w:ascii="Arial" w:eastAsia="Arial" w:hAnsi="Arial" w:cs="Arial"/>
            <w:lang w:bidi="en-US"/>
          </w:rPr>
          <w:t>Linkedin</w:t>
        </w:r>
      </w:hyperlink>
      <w:r>
        <w:rPr>
          <w:rFonts w:ascii="Arial" w:eastAsia="Arial" w:hAnsi="Arial" w:cs="Arial"/>
          <w:lang w:bidi="en-US"/>
        </w:rPr>
        <w:t xml:space="preserve"> / </w:t>
      </w:r>
      <w:hyperlink r:id="rId16" w:history="1">
        <w:r>
          <w:rPr>
            <w:rStyle w:val="EnlacedeInternet"/>
            <w:rFonts w:ascii="Arial" w:eastAsia="Arial" w:hAnsi="Arial" w:cs="Arial"/>
            <w:lang w:bidi="en-US"/>
          </w:rPr>
          <w:t>YouTube</w:t>
        </w:r>
      </w:hyperlink>
      <w:r>
        <w:rPr>
          <w:rStyle w:val="EnlacedeInternet"/>
          <w:rFonts w:ascii="Arial" w:eastAsia="Arial" w:hAnsi="Arial" w:cs="Arial"/>
          <w:lang w:bidi="en-US"/>
        </w:rPr>
        <w:t xml:space="preserve"> </w:t>
      </w:r>
    </w:p>
    <w:p w14:paraId="2A00B244" w14:textId="77777777" w:rsidR="00CE7F61" w:rsidRDefault="00CE7F61" w:rsidP="00CE7F61">
      <w:pPr>
        <w:jc w:val="center"/>
        <w:rPr>
          <w:rFonts w:ascii="Arial" w:hAnsi="Arial" w:cs="Arial"/>
          <w:color w:val="595959" w:themeColor="text1" w:themeTint="A6"/>
          <w:u w:val="single"/>
          <w:lang w:val="en-GB"/>
        </w:rPr>
      </w:pPr>
    </w:p>
    <w:p w14:paraId="77C3B391" w14:textId="77777777" w:rsidR="00CE7F61" w:rsidRDefault="00CE7F61" w:rsidP="00CE7F61">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lang w:val="es-ES_tradnl"/>
        </w:rPr>
      </w:pPr>
      <w:r>
        <w:rPr>
          <w:rFonts w:ascii="Arial" w:eastAsia="Arial" w:hAnsi="Arial" w:cs="Arial"/>
          <w:color w:val="595959" w:themeColor="text1" w:themeTint="A6"/>
          <w:lang w:bidi="en-US"/>
        </w:rPr>
        <w:t>For more information or to arrange interviews:</w:t>
      </w:r>
    </w:p>
    <w:p w14:paraId="29CCABDA" w14:textId="77777777" w:rsidR="00CE7F61" w:rsidRDefault="00CE7F61" w:rsidP="00CE7F61">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U-tad</w:t>
      </w:r>
    </w:p>
    <w:p w14:paraId="2BE98C82" w14:textId="77777777" w:rsidR="00CE7F61" w:rsidRDefault="00CE7F61" w:rsidP="00CE7F61">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Natalia Rascón</w:t>
      </w:r>
    </w:p>
    <w:p w14:paraId="39C0278D" w14:textId="77777777" w:rsidR="00CE7F61" w:rsidRDefault="00E0428F" w:rsidP="00CE7F61">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hyperlink r:id="rId17" w:history="1">
        <w:r w:rsidR="00CE7F61">
          <w:rPr>
            <w:rStyle w:val="Hyperlink"/>
            <w:rFonts w:ascii="Arial" w:eastAsia="Arial" w:hAnsi="Arial" w:cs="Arial"/>
            <w:lang w:bidi="en-US"/>
          </w:rPr>
          <w:t>Natalia.rascon@u-tad.com</w:t>
        </w:r>
      </w:hyperlink>
    </w:p>
    <w:p w14:paraId="1BBA1B46" w14:textId="77777777" w:rsidR="00CE7F61" w:rsidRDefault="00CE7F61" w:rsidP="00CE7F61">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 xml:space="preserve">670 73 35 20 </w:t>
      </w:r>
    </w:p>
    <w:p w14:paraId="4DB5181B" w14:textId="77777777" w:rsidR="00CE7F61" w:rsidRDefault="00CE7F61" w:rsidP="00CE7F61">
      <w:pPr>
        <w:rPr>
          <w:rFonts w:asciiTheme="minorHAnsi" w:hAnsiTheme="minorHAnsi" w:cstheme="minorBidi"/>
        </w:rPr>
      </w:pPr>
    </w:p>
    <w:p w14:paraId="376AAF2F" w14:textId="77777777" w:rsidR="00496BC1" w:rsidRDefault="00496BC1">
      <w:pPr>
        <w:spacing w:after="0" w:line="331" w:lineRule="auto"/>
        <w:jc w:val="right"/>
        <w:rPr>
          <w:rFonts w:ascii="Arial" w:eastAsia="Arial" w:hAnsi="Arial" w:cs="Arial"/>
          <w:color w:val="595959"/>
        </w:rPr>
      </w:pPr>
    </w:p>
    <w:sectPr w:rsidR="00496BC1">
      <w:headerReference w:type="default" r:id="rId18"/>
      <w:pgSz w:w="11900" w:h="16840"/>
      <w:pgMar w:top="1276" w:right="1701" w:bottom="1417"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F7DD" w14:textId="77777777" w:rsidR="00D733B2" w:rsidRDefault="00D733B2">
      <w:pPr>
        <w:spacing w:after="0" w:line="240" w:lineRule="auto"/>
      </w:pPr>
      <w:r>
        <w:separator/>
      </w:r>
    </w:p>
  </w:endnote>
  <w:endnote w:type="continuationSeparator" w:id="0">
    <w:p w14:paraId="3FEFCFEC" w14:textId="77777777" w:rsidR="00D733B2" w:rsidRDefault="00D7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ontserra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5CB8" w14:textId="77777777" w:rsidR="00D733B2" w:rsidRDefault="00D733B2">
      <w:pPr>
        <w:spacing w:after="0" w:line="240" w:lineRule="auto"/>
      </w:pPr>
      <w:r>
        <w:separator/>
      </w:r>
    </w:p>
  </w:footnote>
  <w:footnote w:type="continuationSeparator" w:id="0">
    <w:p w14:paraId="71FF4F49" w14:textId="77777777" w:rsidR="00D733B2" w:rsidRDefault="00D73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9D58" w14:textId="77777777" w:rsidR="00CE7F61" w:rsidRDefault="00CE7F61" w:rsidP="00CE7F61">
    <w:pPr>
      <w:widowControl w:val="0"/>
      <w:pBdr>
        <w:top w:val="nil"/>
        <w:left w:val="nil"/>
        <w:bottom w:val="nil"/>
        <w:right w:val="nil"/>
        <w:between w:val="nil"/>
      </w:pBdr>
      <w:spacing w:after="0" w:line="14" w:lineRule="auto"/>
      <w:jc w:val="right"/>
      <w:rPr>
        <w:rFonts w:ascii="Montserrat" w:eastAsia="Montserrat" w:hAnsi="Montserrat" w:cs="Montserrat"/>
        <w:b/>
        <w:color w:val="0065EF"/>
        <w:u w:val="single"/>
      </w:rPr>
    </w:pPr>
    <w:r>
      <w:rPr>
        <w:rFonts w:ascii="Montserrat" w:eastAsia="Montserrat" w:hAnsi="Montserrat" w:cs="Montserrat"/>
        <w:b/>
        <w:noProof/>
        <w:color w:val="0065EF"/>
        <w:u w:val="single"/>
        <w:lang w:bidi="en-US"/>
      </w:rPr>
      <w:drawing>
        <wp:anchor distT="0" distB="0" distL="114300" distR="114300" simplePos="0" relativeHeight="251661312" behindDoc="0" locked="0" layoutInCell="1" allowOverlap="1" wp14:anchorId="63308ABF" wp14:editId="5847B29A">
          <wp:simplePos x="0" y="0"/>
          <wp:positionH relativeFrom="column">
            <wp:posOffset>3515995</wp:posOffset>
          </wp:positionH>
          <wp:positionV relativeFrom="paragraph">
            <wp:posOffset>-125730</wp:posOffset>
          </wp:positionV>
          <wp:extent cx="1753235" cy="927100"/>
          <wp:effectExtent l="0" t="0" r="0" b="0"/>
          <wp:wrapTopAndBottom/>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53235" cy="927100"/>
                  </a:xfrm>
                  <a:prstGeom prst="rect">
                    <a:avLst/>
                  </a:prstGeom>
                  <a:ln/>
                </pic:spPr>
              </pic:pic>
            </a:graphicData>
          </a:graphic>
        </wp:anchor>
      </w:drawing>
    </w:r>
    <w:r>
      <w:rPr>
        <w:rFonts w:ascii="Montserrat" w:eastAsia="Montserrat" w:hAnsi="Montserrat" w:cs="Montserrat"/>
        <w:b/>
        <w:color w:val="0065EF"/>
        <w:u w:val="single"/>
        <w:lang w:bidi="en-US"/>
      </w:rPr>
      <w:t xml:space="preserve">  </w:t>
    </w:r>
  </w:p>
  <w:p w14:paraId="2CE82458" w14:textId="77777777" w:rsidR="00496BC1" w:rsidRDefault="00CE7F61" w:rsidP="00CE7F61">
    <w:pPr>
      <w:widowControl w:val="0"/>
      <w:pBdr>
        <w:top w:val="nil"/>
        <w:left w:val="nil"/>
        <w:bottom w:val="nil"/>
        <w:right w:val="nil"/>
        <w:between w:val="nil"/>
      </w:pBdr>
      <w:spacing w:after="0" w:line="14" w:lineRule="auto"/>
      <w:jc w:val="right"/>
      <w:rPr>
        <w:rFonts w:ascii="Montserrat" w:eastAsia="Montserrat" w:hAnsi="Montserrat" w:cs="Montserrat"/>
        <w:b/>
        <w:color w:val="0065EF"/>
        <w:u w:val="single"/>
      </w:rPr>
    </w:pPr>
    <w:r>
      <w:rPr>
        <w:rFonts w:ascii="Montserrat" w:eastAsia="Montserrat" w:hAnsi="Montserrat" w:cs="Montserrat"/>
        <w:b/>
        <w:color w:val="0065EF"/>
        <w:u w:val="single"/>
        <w:lang w:bidi="en-US"/>
      </w:rPr>
      <w:t xml:space="preserve">   </w:t>
    </w:r>
  </w:p>
  <w:p w14:paraId="60C7029B" w14:textId="77777777" w:rsidR="00496BC1" w:rsidRDefault="00496BC1">
    <w:pPr>
      <w:widowControl w:val="0"/>
      <w:pBdr>
        <w:top w:val="nil"/>
        <w:left w:val="nil"/>
        <w:bottom w:val="nil"/>
        <w:right w:val="nil"/>
        <w:between w:val="nil"/>
      </w:pBdr>
      <w:spacing w:after="0" w:line="14" w:lineRule="auto"/>
      <w:rPr>
        <w:rFonts w:ascii="Arial Narrow" w:eastAsia="Arial Narrow" w:hAnsi="Arial Narrow" w:cs="Arial Narrow"/>
        <w:sz w:val="24"/>
        <w:szCs w:val="24"/>
      </w:rPr>
    </w:pPr>
  </w:p>
  <w:p w14:paraId="4DBBEED1" w14:textId="77777777" w:rsidR="00496BC1" w:rsidRDefault="00B47EB6">
    <w:pPr>
      <w:widowControl w:val="0"/>
      <w:pBdr>
        <w:top w:val="nil"/>
        <w:left w:val="nil"/>
        <w:bottom w:val="nil"/>
        <w:right w:val="nil"/>
        <w:between w:val="nil"/>
      </w:pBdr>
      <w:spacing w:after="0" w:line="14" w:lineRule="auto"/>
      <w:rPr>
        <w:rFonts w:ascii="Times" w:eastAsia="Times" w:hAnsi="Times" w:cs="Times"/>
        <w:color w:val="000000"/>
        <w:sz w:val="20"/>
        <w:szCs w:val="20"/>
      </w:rPr>
    </w:pP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8240" behindDoc="0" locked="0" layoutInCell="1" hidden="0" allowOverlap="1" wp14:anchorId="519BA964" wp14:editId="5BBE4D4C">
              <wp:simplePos x="0" y="0"/>
              <wp:positionH relativeFrom="page">
                <wp:posOffset>1039498</wp:posOffset>
              </wp:positionH>
              <wp:positionV relativeFrom="page">
                <wp:posOffset>416562</wp:posOffset>
              </wp:positionV>
              <wp:extent cx="117475" cy="234950"/>
              <wp:effectExtent l="0" t="0" r="0" b="0"/>
              <wp:wrapSquare wrapText="bothSides" distT="0" distB="0" distL="0" distR="0"/>
              <wp:docPr id="39" name="Rectángulo 39"/>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12D18F2D" w14:textId="77777777" w:rsidR="00496BC1" w:rsidRDefault="00B47EB6">
                          <w:pPr>
                            <w:spacing w:after="0" w:line="251" w:lineRule="auto"/>
                            <w:ind w:left="20" w:firstLine="10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519BA964" id="Rectángulo 39" o:spid="_x0000_s1026" style="position:absolute;margin-left:81.85pt;margin-top:32.8pt;width:9.25pt;height:1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" filled="f" stroked="f">
              <v:textbox inset="0,0,0,0">
                <w:txbxContent>
                  <w:p w14:paraId="12D18F2D" w14:textId="77777777" w:rsidR="00496BC1" w:rsidRDefault="00B47EB6">
                    <w:pPr>
                      <w:spacing w:after="0" w:line="251" w:lineRule="auto"/>
                      <w:ind w:left="20" w:firstLine="10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9264" behindDoc="0" locked="0" layoutInCell="1" hidden="0" allowOverlap="1" wp14:anchorId="2EA852FF" wp14:editId="0A84DA2E">
              <wp:simplePos x="0" y="0"/>
              <wp:positionH relativeFrom="page">
                <wp:posOffset>3739516</wp:posOffset>
              </wp:positionH>
              <wp:positionV relativeFrom="page">
                <wp:posOffset>416562</wp:posOffset>
              </wp:positionV>
              <wp:extent cx="117475" cy="234950"/>
              <wp:effectExtent l="0" t="0" r="0" b="0"/>
              <wp:wrapSquare wrapText="bothSides" distT="0" distB="0" distL="0" distR="0"/>
              <wp:docPr id="38" name="Rectángulo 38"/>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021EC454" w14:textId="77777777" w:rsidR="00496BC1" w:rsidRDefault="00B47EB6">
                          <w:pPr>
                            <w:spacing w:after="0" w:line="251" w:lineRule="auto"/>
                            <w:ind w:left="20" w:firstLine="10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2EA852FF" id="Rectángulo 38" o:spid="_x0000_s1027" style="position:absolute;margin-left:294.45pt;margin-top:32.8pt;width:9.25pt;height:1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" filled="f" stroked="f">
              <v:textbox inset="0,0,0,0">
                <w:txbxContent>
                  <w:p w14:paraId="021EC454" w14:textId="77777777" w:rsidR="00496BC1" w:rsidRDefault="00B47EB6">
                    <w:pPr>
                      <w:spacing w:after="0" w:line="251" w:lineRule="auto"/>
                      <w:ind w:left="20" w:firstLine="10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60288" behindDoc="0" locked="0" layoutInCell="1" hidden="0" allowOverlap="1" wp14:anchorId="25B2CC83" wp14:editId="575C8119">
              <wp:simplePos x="0" y="0"/>
              <wp:positionH relativeFrom="page">
                <wp:posOffset>6439538</wp:posOffset>
              </wp:positionH>
              <wp:positionV relativeFrom="page">
                <wp:posOffset>436245</wp:posOffset>
              </wp:positionV>
              <wp:extent cx="111760" cy="209550"/>
              <wp:effectExtent l="0" t="0" r="0" b="0"/>
              <wp:wrapSquare wrapText="bothSides" distT="0" distB="0" distL="0" distR="0"/>
              <wp:docPr id="40" name="Rectángulo 40"/>
              <wp:cNvGraphicFramePr/>
              <a:graphic xmlns:a="http://schemas.openxmlformats.org/drawingml/2006/main">
                <a:graphicData uri="http://schemas.microsoft.com/office/word/2010/wordprocessingShape">
                  <wps:wsp>
                    <wps:cNvSpPr/>
                    <wps:spPr>
                      <a:xfrm>
                        <a:off x="5318695" y="3703800"/>
                        <a:ext cx="54610" cy="152400"/>
                      </a:xfrm>
                      <a:prstGeom prst="rect">
                        <a:avLst/>
                      </a:prstGeom>
                      <a:noFill/>
                      <a:ln>
                        <a:noFill/>
                      </a:ln>
                    </wps:spPr>
                    <wps:txbx>
                      <w:txbxContent>
                        <w:p w14:paraId="51030BB9" w14:textId="77777777" w:rsidR="00496BC1" w:rsidRDefault="00B47EB6">
                          <w:pPr>
                            <w:spacing w:after="0" w:line="212" w:lineRule="auto"/>
                            <w:ind w:left="20" w:firstLine="100"/>
                            <w:textDirection w:val="btLr"/>
                          </w:pPr>
                          <w:r>
                            <w:rPr>
                              <w:rFonts w:ascii="Arial Narrow" w:eastAsia="Arial Narrow" w:hAnsi="Arial Narrow" w:cs="Arial Narrow"/>
                              <w:color w:val="000000"/>
                              <w:sz w:val="20"/>
                              <w:lang w:bidi="en-US"/>
                            </w:rPr>
                            <w:t xml:space="preserve">  </w:t>
                          </w:r>
                        </w:p>
                      </w:txbxContent>
                    </wps:txbx>
                    <wps:bodyPr spcFirstLastPara="1" wrap="square" lIns="0" tIns="0" rIns="0" bIns="0" anchor="t" anchorCtr="0">
                      <a:noAutofit/>
                    </wps:bodyPr>
                  </wps:wsp>
                </a:graphicData>
              </a:graphic>
            </wp:anchor>
          </w:drawing>
        </mc:Choice>
        <mc:Fallback>
          <w:pict>
            <v:rect w14:anchorId="25B2CC83" id="Rectángulo 40" o:spid="_x0000_s1028" style="position:absolute;margin-left:507.05pt;margin-top:34.35pt;width:8.8pt;height:16.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" filled="f" stroked="f">
              <v:textbox inset="0,0,0,0">
                <w:txbxContent>
                  <w:p w14:paraId="51030BB9" w14:textId="77777777" w:rsidR="00496BC1" w:rsidRDefault="00B47EB6">
                    <w:pPr>
                      <w:spacing w:after="0" w:line="212" w:lineRule="auto"/>
                      <w:ind w:left="20" w:firstLine="100"/>
                      <w:textDirection w:val="btLr"/>
                    </w:pPr>
                    <w:r>
                      <w:rPr>
                        <w:rFonts w:ascii="Arial Narrow" w:eastAsia="Arial Narrow" w:hAnsi="Arial Narrow" w:cs="Arial Narrow"/>
                        <w:color w:val="000000"/>
                        <w:sz w:val="20"/>
                        <w:lang w:bidi="en-US"/>
                      </w:rPr>
                      <w:t xml:space="preserve">  </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0AD4"/>
    <w:multiLevelType w:val="multilevel"/>
    <w:tmpl w:val="0D68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C1"/>
    <w:rsid w:val="00496BC1"/>
    <w:rsid w:val="00506185"/>
    <w:rsid w:val="00537BFD"/>
    <w:rsid w:val="0072210B"/>
    <w:rsid w:val="00766E44"/>
    <w:rsid w:val="00983E51"/>
    <w:rsid w:val="00B47EB6"/>
    <w:rsid w:val="00CE7F61"/>
    <w:rsid w:val="00D7042F"/>
    <w:rsid w:val="00D733B2"/>
    <w:rsid w:val="00DF692D"/>
    <w:rsid w:val="00E04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1CDE9"/>
  <w15:docId w15:val="{05939F77-5BC2-4EC9-8629-86DA8C3A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1D"/>
  </w:style>
  <w:style w:type="paragraph" w:styleId="Heading1">
    <w:name w:val="heading 1"/>
    <w:basedOn w:val="Normal"/>
    <w:link w:val="Heading1Char"/>
    <w:uiPriority w:val="9"/>
    <w:qFormat/>
    <w:rsid w:val="0050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BodyText">
    <w:name w:val="Body Text"/>
    <w:basedOn w:val="Normal"/>
    <w:link w:val="BodyTextCh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val="es-ES_tradnl" w:eastAsia="es-ES_tradnl"/>
    </w:rPr>
  </w:style>
  <w:style w:type="character" w:customStyle="1" w:styleId="BodyTextChar">
    <w:name w:val="Body Text Char"/>
    <w:basedOn w:val="DefaultParagraphFont"/>
    <w:link w:val="BodyText"/>
    <w:uiPriority w:val="99"/>
    <w:rsid w:val="00BF606B"/>
    <w:rPr>
      <w:rFonts w:ascii="Arial Narrow" w:eastAsia="Times New Roman" w:hAnsi="Arial Narrow" w:cs="Arial Narrow"/>
      <w:sz w:val="24"/>
      <w:szCs w:val="24"/>
      <w:lang w:val="es-ES_tradnl" w:eastAsia="es-ES_tradnl"/>
    </w:rPr>
  </w:style>
  <w:style w:type="character" w:styleId="Hyperlink">
    <w:name w:val="Hyperlink"/>
    <w:basedOn w:val="DefaultParagraphFont"/>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PlainText">
    <w:name w:val="Plain Text"/>
    <w:basedOn w:val="Normal"/>
    <w:link w:val="PlainTextChar"/>
    <w:uiPriority w:val="99"/>
    <w:unhideWhenUsed/>
    <w:rsid w:val="00BF606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F606B"/>
    <w:rPr>
      <w:rFonts w:ascii="Calibri" w:eastAsia="Times New Roman" w:hAnsi="Calibri" w:cs="Times New Roman"/>
      <w:szCs w:val="21"/>
    </w:rPr>
  </w:style>
  <w:style w:type="paragraph" w:styleId="ListParagraph">
    <w:name w:val="List Paragraph"/>
    <w:basedOn w:val="Normal"/>
    <w:uiPriority w:val="34"/>
    <w:qFormat/>
    <w:rsid w:val="00883BDF"/>
    <w:pPr>
      <w:ind w:left="720"/>
      <w:contextualSpacing/>
    </w:pPr>
  </w:style>
  <w:style w:type="character" w:customStyle="1" w:styleId="Heading2Char">
    <w:name w:val="Heading 2 Char"/>
    <w:basedOn w:val="DefaultParagraphFont"/>
    <w:link w:val="Heading2"/>
    <w:uiPriority w:val="9"/>
    <w:rsid w:val="00D91F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E1B89"/>
    <w:rPr>
      <w:color w:val="954F72" w:themeColor="followedHyperlink"/>
      <w:u w:val="single"/>
    </w:rPr>
  </w:style>
  <w:style w:type="character" w:customStyle="1" w:styleId="apple-converted-space">
    <w:name w:val="apple-converted-space"/>
    <w:basedOn w:val="DefaultParagraphFont"/>
    <w:rsid w:val="00B54AF8"/>
  </w:style>
  <w:style w:type="paragraph" w:styleId="BalloonText">
    <w:name w:val="Balloon Text"/>
    <w:basedOn w:val="Normal"/>
    <w:link w:val="BalloonTextChar"/>
    <w:uiPriority w:val="99"/>
    <w:semiHidden/>
    <w:unhideWhenUsed/>
    <w:rsid w:val="00BE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24"/>
    <w:rPr>
      <w:rFonts w:ascii="Segoe UI" w:hAnsi="Segoe UI" w:cs="Segoe UI"/>
      <w:sz w:val="18"/>
      <w:szCs w:val="18"/>
    </w:rPr>
  </w:style>
  <w:style w:type="paragraph" w:styleId="Revisio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m">
    <w:name w:val="x_im"/>
    <w:basedOn w:val="DefaultParagraphFont"/>
    <w:rsid w:val="005928ED"/>
  </w:style>
  <w:style w:type="character" w:customStyle="1" w:styleId="Mencinsinresolver1">
    <w:name w:val="Mención sin resolver1"/>
    <w:basedOn w:val="DefaultParagraphFont"/>
    <w:uiPriority w:val="99"/>
    <w:semiHidden/>
    <w:unhideWhenUsed/>
    <w:rsid w:val="00233A55"/>
    <w:rPr>
      <w:color w:val="808080"/>
      <w:shd w:val="clear" w:color="auto" w:fill="E6E6E6"/>
    </w:rPr>
  </w:style>
  <w:style w:type="character" w:styleId="CommentReference">
    <w:name w:val="annotation reference"/>
    <w:basedOn w:val="DefaultParagraphFont"/>
    <w:uiPriority w:val="99"/>
    <w:semiHidden/>
    <w:unhideWhenUsed/>
    <w:rsid w:val="00F06272"/>
    <w:rPr>
      <w:sz w:val="16"/>
      <w:szCs w:val="16"/>
    </w:rPr>
  </w:style>
  <w:style w:type="paragraph" w:styleId="CommentText">
    <w:name w:val="annotation text"/>
    <w:basedOn w:val="Normal"/>
    <w:link w:val="CommentTextChar"/>
    <w:uiPriority w:val="99"/>
    <w:semiHidden/>
    <w:unhideWhenUsed/>
    <w:rsid w:val="00F06272"/>
    <w:pPr>
      <w:spacing w:line="240" w:lineRule="auto"/>
    </w:pPr>
    <w:rPr>
      <w:sz w:val="20"/>
      <w:szCs w:val="20"/>
    </w:rPr>
  </w:style>
  <w:style w:type="character" w:customStyle="1" w:styleId="CommentTextChar">
    <w:name w:val="Comment Text Char"/>
    <w:basedOn w:val="DefaultParagraphFont"/>
    <w:link w:val="CommentText"/>
    <w:uiPriority w:val="99"/>
    <w:semiHidden/>
    <w:rsid w:val="00F06272"/>
    <w:rPr>
      <w:sz w:val="20"/>
      <w:szCs w:val="20"/>
    </w:rPr>
  </w:style>
  <w:style w:type="paragraph" w:styleId="CommentSubject">
    <w:name w:val="annotation subject"/>
    <w:basedOn w:val="CommentText"/>
    <w:next w:val="CommentText"/>
    <w:link w:val="CommentSubjectChar"/>
    <w:uiPriority w:val="99"/>
    <w:semiHidden/>
    <w:unhideWhenUsed/>
    <w:rsid w:val="00F06272"/>
    <w:rPr>
      <w:b/>
      <w:bCs/>
    </w:rPr>
  </w:style>
  <w:style w:type="character" w:customStyle="1" w:styleId="CommentSubjectChar">
    <w:name w:val="Comment Subject Char"/>
    <w:basedOn w:val="CommentTextChar"/>
    <w:link w:val="CommentSubject"/>
    <w:uiPriority w:val="99"/>
    <w:semiHidden/>
    <w:rsid w:val="00F06272"/>
    <w:rPr>
      <w:b/>
      <w:bCs/>
      <w:sz w:val="20"/>
      <w:szCs w:val="20"/>
    </w:rPr>
  </w:style>
  <w:style w:type="character" w:customStyle="1" w:styleId="Mencinsinresolver2">
    <w:name w:val="Mención sin resolver2"/>
    <w:basedOn w:val="DefaultParagraphFont"/>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5076D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semiHidden/>
    <w:rsid w:val="009F751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D1091F"/>
    <w:pPr>
      <w:spacing w:after="0" w:line="240" w:lineRule="auto"/>
    </w:pPr>
  </w:style>
  <w:style w:type="character" w:customStyle="1" w:styleId="Mencinsinresolver3">
    <w:name w:val="Mención sin resolver3"/>
    <w:basedOn w:val="DefaultParagraphFont"/>
    <w:uiPriority w:val="99"/>
    <w:semiHidden/>
    <w:unhideWhenUsed/>
    <w:rsid w:val="005359D3"/>
    <w:rPr>
      <w:color w:val="605E5C"/>
      <w:shd w:val="clear" w:color="auto" w:fill="E1DFDD"/>
    </w:rPr>
  </w:style>
  <w:style w:type="character" w:styleId="UnresolvedMention">
    <w:name w:val="Unresolved Mention"/>
    <w:basedOn w:val="DefaultParagraphFont"/>
    <w:uiPriority w:val="99"/>
    <w:semiHidden/>
    <w:unhideWhenUsed/>
    <w:rsid w:val="00F576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61"/>
  </w:style>
  <w:style w:type="paragraph" w:styleId="Footer">
    <w:name w:val="footer"/>
    <w:basedOn w:val="Normal"/>
    <w:link w:val="FooterChar"/>
    <w:uiPriority w:val="99"/>
    <w:unhideWhenUsed/>
    <w:rsid w:val="00CE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4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U_TAD"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utadcentrouniversitario" TargetMode="External"/><Relationship Id="rId17" Type="http://schemas.openxmlformats.org/officeDocument/2006/relationships/hyperlink" Target="mailto:Natalia.rascon@u-tad.com" TargetMode="External"/><Relationship Id="rId2" Type="http://schemas.openxmlformats.org/officeDocument/2006/relationships/customXml" Target="../customXml/item2.xml"/><Relationship Id="rId16" Type="http://schemas.openxmlformats.org/officeDocument/2006/relationships/hyperlink" Target="https://www.youtube.com/user/UniversidadUT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d.com" TargetMode="External"/><Relationship Id="rId5" Type="http://schemas.openxmlformats.org/officeDocument/2006/relationships/settings" Target="settings.xml"/><Relationship Id="rId15" Type="http://schemas.openxmlformats.org/officeDocument/2006/relationships/hyperlink" Target="https://www.linkedin.com/school/2232749/" TargetMode="External"/><Relationship Id="rId10" Type="http://schemas.openxmlformats.org/officeDocument/2006/relationships/hyperlink" Target="http://www.u-tad.com/catalogos/U-tad_Doble-Grado_Ingenieria-del-Software-y-Fisica-Computacional.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tad.com/" TargetMode="External"/><Relationship Id="rId14" Type="http://schemas.openxmlformats.org/officeDocument/2006/relationships/hyperlink" Target="https://www.instagram.com/u_t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EwdHwXJ1gUTrlh734TFt9iXfhg==">AMUW2mUSpwzOvm3xY3hPiuGff0OPxmDC6F23CUI7V3sSX8F9ARH+odzsGaDgqllBqLgf3B8zLYzLT9PRfjnVdWXVTAkTSoQP8sx4bM9IN6yTCdoRm7o9F8LFzCQl6w5NFAbiG3ZK7aNLyEBZOFEqO7p4TJl6XWYuoxz6RxDOL3SIXhOUyNoG+pg=</go:docsCustomData>
</go:gDocsCustomXmlDataStorage>
</file>

<file path=customXml/itemProps1.xml><?xml version="1.0" encoding="utf-8"?>
<ds:datastoreItem xmlns:ds="http://schemas.openxmlformats.org/officeDocument/2006/customXml" ds:itemID="{B4BA152A-AB6D-4D33-AE57-4760125EA3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4</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Corral Martínez</dc:creator>
  <cp:lastModifiedBy>Administrator</cp:lastModifiedBy>
  <cp:revision>2</cp:revision>
  <dcterms:created xsi:type="dcterms:W3CDTF">2021-05-10T20:01:00Z</dcterms:created>
  <dcterms:modified xsi:type="dcterms:W3CDTF">2021-05-10T20:01:00Z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0x01010004414A7350C7DC4FADBB225EB90F93C6</vt:lpwstr>
  </property>
</Properties>
</file>